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8F" w:rsidRDefault="00F904D5">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南京邮电大学通达学院教师公寓2号楼电脑课桌椅采购项目</w:t>
      </w: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ind w:firstLine="0"/>
        <w:jc w:val="center"/>
        <w:rPr>
          <w:rFonts w:ascii="宋体" w:hAnsi="宋体" w:cs="宋体"/>
          <w:b/>
          <w:bCs/>
          <w:sz w:val="84"/>
        </w:rPr>
      </w:pPr>
    </w:p>
    <w:p w:rsidR="00BF488F" w:rsidRDefault="00F904D5">
      <w:pPr>
        <w:pStyle w:val="ad"/>
        <w:ind w:firstLine="0"/>
        <w:jc w:val="center"/>
        <w:rPr>
          <w:rFonts w:ascii="宋体" w:hAnsi="宋体" w:cs="宋体"/>
          <w:b/>
          <w:bCs/>
          <w:sz w:val="84"/>
        </w:rPr>
      </w:pPr>
      <w:r>
        <w:rPr>
          <w:rFonts w:ascii="宋体" w:hAnsi="宋体" w:cs="宋体" w:hint="eastAsia"/>
          <w:b/>
          <w:bCs/>
          <w:sz w:val="84"/>
        </w:rPr>
        <w:t>采 购 文 件</w:t>
      </w:r>
    </w:p>
    <w:p w:rsidR="00BF488F" w:rsidRPr="007B47A3" w:rsidRDefault="007B47A3">
      <w:pPr>
        <w:pStyle w:val="ad"/>
        <w:ind w:firstLine="0"/>
        <w:jc w:val="center"/>
        <w:rPr>
          <w:rFonts w:ascii="宋体" w:hAnsi="宋体" w:cs="宋体"/>
          <w:b/>
          <w:bCs/>
          <w:sz w:val="32"/>
        </w:rPr>
      </w:pPr>
      <w:r>
        <w:rPr>
          <w:rFonts w:ascii="宋体" w:hAnsi="宋体" w:cs="宋体"/>
          <w:b/>
          <w:bCs/>
          <w:sz w:val="32"/>
        </w:rPr>
        <w:t>（二次公告）</w:t>
      </w:r>
    </w:p>
    <w:p w:rsidR="00BF488F" w:rsidRDefault="00BF488F">
      <w:pPr>
        <w:pStyle w:val="ad"/>
        <w:ind w:firstLine="0"/>
        <w:jc w:val="center"/>
        <w:rPr>
          <w:rFonts w:ascii="宋体" w:hAnsi="宋体" w:cs="宋体"/>
          <w:b/>
          <w:sz w:val="36"/>
          <w:szCs w:val="36"/>
        </w:rPr>
      </w:pPr>
    </w:p>
    <w:p w:rsidR="00BF488F" w:rsidRDefault="00F904D5">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项目编号：TDHQ2021027</w:t>
      </w:r>
    </w:p>
    <w:p w:rsidR="00BF488F" w:rsidRDefault="00BF488F">
      <w:pPr>
        <w:pStyle w:val="ad"/>
        <w:ind w:firstLine="0"/>
        <w:jc w:val="center"/>
        <w:rPr>
          <w:rFonts w:ascii="宋体" w:hAnsi="宋体" w:cs="宋体"/>
          <w:b/>
          <w:sz w:val="36"/>
          <w:szCs w:val="36"/>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BF488F">
      <w:pPr>
        <w:pStyle w:val="ad"/>
        <w:spacing w:before="0" w:after="0"/>
        <w:ind w:firstLine="0"/>
        <w:rPr>
          <w:rFonts w:ascii="宋体" w:hAnsi="宋体" w:cs="宋体"/>
        </w:rPr>
      </w:pPr>
    </w:p>
    <w:p w:rsidR="00BF488F" w:rsidRDefault="00F904D5">
      <w:pPr>
        <w:pStyle w:val="ad"/>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BF488F" w:rsidRDefault="00F904D5">
      <w:pPr>
        <w:pStyle w:val="ad"/>
        <w:spacing w:before="0" w:after="0"/>
        <w:ind w:firstLine="0"/>
        <w:jc w:val="center"/>
        <w:rPr>
          <w:rFonts w:ascii="宋体" w:hAnsi="宋体" w:cs="宋体"/>
          <w:b/>
          <w:sz w:val="30"/>
          <w:szCs w:val="30"/>
        </w:rPr>
      </w:pPr>
      <w:r>
        <w:rPr>
          <w:rFonts w:ascii="宋体" w:hAnsi="宋体" w:cs="宋体" w:hint="eastAsia"/>
          <w:b/>
          <w:sz w:val="30"/>
          <w:szCs w:val="30"/>
        </w:rPr>
        <w:t>2021年6月</w:t>
      </w:r>
    </w:p>
    <w:p w:rsidR="00BF488F" w:rsidRDefault="00BF488F">
      <w:pPr>
        <w:pStyle w:val="ad"/>
        <w:ind w:firstLine="0"/>
        <w:jc w:val="center"/>
        <w:rPr>
          <w:rFonts w:ascii="宋体" w:hAnsi="宋体" w:cs="宋体"/>
          <w:b/>
          <w:bCs/>
          <w:sz w:val="32"/>
        </w:rPr>
      </w:pPr>
    </w:p>
    <w:p w:rsidR="00BF488F" w:rsidRDefault="00F904D5">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16938516"/>
      <w:bookmarkStart w:id="3" w:name="_Toc20823272"/>
      <w:bookmarkStart w:id="4" w:name="_Toc479757206"/>
      <w:bookmarkStart w:id="5" w:name="_Toc513029200"/>
      <w:r>
        <w:rPr>
          <w:rFonts w:ascii="宋体" w:hAnsi="宋体" w:cs="宋体" w:hint="eastAsia"/>
          <w:b/>
          <w:sz w:val="44"/>
        </w:rPr>
        <w:lastRenderedPageBreak/>
        <w:t>目  录</w:t>
      </w:r>
    </w:p>
    <w:p w:rsidR="00BF488F" w:rsidRDefault="00BF488F">
      <w:pPr>
        <w:spacing w:line="480" w:lineRule="auto"/>
        <w:rPr>
          <w:rFonts w:ascii="宋体" w:hAnsi="宋体" w:cs="宋体"/>
          <w:b/>
          <w:sz w:val="28"/>
        </w:rPr>
      </w:pPr>
    </w:p>
    <w:p w:rsidR="00BF488F" w:rsidRDefault="00F904D5">
      <w:pPr>
        <w:numPr>
          <w:ilvl w:val="0"/>
          <w:numId w:val="1"/>
        </w:numPr>
        <w:spacing w:line="480" w:lineRule="auto"/>
        <w:outlineLvl w:val="0"/>
        <w:rPr>
          <w:rFonts w:ascii="宋体" w:hAnsi="宋体" w:cs="宋体"/>
          <w:sz w:val="36"/>
        </w:rPr>
      </w:pPr>
      <w:r>
        <w:rPr>
          <w:rFonts w:ascii="宋体" w:hAnsi="宋体" w:cs="宋体" w:hint="eastAsia"/>
          <w:sz w:val="36"/>
        </w:rPr>
        <w:t>采购公告</w:t>
      </w:r>
    </w:p>
    <w:p w:rsidR="00BF488F" w:rsidRDefault="00F904D5">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p>
    <w:p w:rsidR="00BF488F" w:rsidRDefault="00F904D5">
      <w:pPr>
        <w:numPr>
          <w:ilvl w:val="0"/>
          <w:numId w:val="1"/>
        </w:numPr>
        <w:spacing w:line="480" w:lineRule="auto"/>
        <w:outlineLvl w:val="0"/>
        <w:rPr>
          <w:rFonts w:ascii="宋体" w:hAnsi="宋体" w:cs="宋体"/>
          <w:sz w:val="36"/>
        </w:rPr>
      </w:pPr>
      <w:r>
        <w:rPr>
          <w:rFonts w:ascii="宋体" w:hAnsi="宋体" w:cs="宋体" w:hint="eastAsia"/>
          <w:sz w:val="36"/>
        </w:rPr>
        <w:t>合同条款及格式</w:t>
      </w:r>
    </w:p>
    <w:p w:rsidR="00BF488F" w:rsidRDefault="00F904D5">
      <w:pPr>
        <w:numPr>
          <w:ilvl w:val="0"/>
          <w:numId w:val="1"/>
        </w:numPr>
        <w:spacing w:line="480" w:lineRule="auto"/>
        <w:outlineLvl w:val="0"/>
        <w:rPr>
          <w:rFonts w:ascii="宋体" w:hAnsi="宋体" w:cs="宋体"/>
          <w:sz w:val="36"/>
        </w:rPr>
      </w:pPr>
      <w:r>
        <w:rPr>
          <w:rFonts w:ascii="宋体" w:hAnsi="宋体" w:cs="宋体" w:hint="eastAsia"/>
          <w:sz w:val="36"/>
        </w:rPr>
        <w:t>项目需求</w:t>
      </w:r>
    </w:p>
    <w:p w:rsidR="00BF488F" w:rsidRDefault="00F904D5">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p>
    <w:p w:rsidR="00BF488F" w:rsidRDefault="00F904D5">
      <w:pPr>
        <w:numPr>
          <w:ilvl w:val="0"/>
          <w:numId w:val="1"/>
        </w:numPr>
        <w:adjustRightInd w:val="0"/>
        <w:snapToGrid w:val="0"/>
        <w:outlineLvl w:val="0"/>
        <w:rPr>
          <w:rFonts w:ascii="宋体" w:hAnsi="宋体" w:cs="宋体"/>
        </w:rPr>
        <w:sectPr w:rsidR="00BF488F">
          <w:headerReference w:type="default" r:id="rId8"/>
          <w:footerReference w:type="default" r:id="rId9"/>
          <w:pgSz w:w="11907" w:h="16840"/>
          <w:pgMar w:top="1440" w:right="1080" w:bottom="1440" w:left="1080" w:header="851" w:footer="992" w:gutter="0"/>
          <w:pgNumType w:start="1"/>
          <w:cols w:space="720"/>
          <w:docGrid w:linePitch="312"/>
        </w:sectPr>
      </w:pPr>
      <w:r>
        <w:rPr>
          <w:rFonts w:ascii="宋体" w:hAnsi="宋体" w:cs="宋体" w:hint="eastAsia"/>
          <w:sz w:val="36"/>
        </w:rPr>
        <w:t>投标文件格式</w:t>
      </w:r>
    </w:p>
    <w:p w:rsidR="00BF488F" w:rsidRDefault="00F904D5">
      <w:pPr>
        <w:pStyle w:val="2"/>
        <w:adjustRightInd w:val="0"/>
        <w:snapToGrid w:val="0"/>
        <w:spacing w:before="0" w:after="0" w:line="440" w:lineRule="exact"/>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BF488F" w:rsidRDefault="00F904D5">
      <w:pPr>
        <w:pStyle w:val="ab"/>
        <w:shd w:val="clear" w:color="auto" w:fill="FFFFFF"/>
        <w:spacing w:before="0" w:beforeAutospacing="0" w:after="0" w:afterAutospacing="0" w:line="440" w:lineRule="exact"/>
        <w:ind w:firstLine="480"/>
        <w:rPr>
          <w:sz w:val="21"/>
          <w:szCs w:val="21"/>
        </w:rPr>
      </w:pPr>
      <w:r>
        <w:rPr>
          <w:rFonts w:hint="eastAsia"/>
          <w:sz w:val="21"/>
          <w:szCs w:val="21"/>
        </w:rPr>
        <w:t>根据国家招投标的法律法规和南京邮电大学的相关规定，现对南京邮电大学通达学院教师公寓2号楼电脑课桌椅采购项目进行公开采购采购，欢迎符合本次采购采购要求的企业参加投标。</w:t>
      </w:r>
    </w:p>
    <w:p w:rsidR="00BF488F" w:rsidRDefault="00F904D5">
      <w:pPr>
        <w:pStyle w:val="ab"/>
        <w:numPr>
          <w:ilvl w:val="0"/>
          <w:numId w:val="2"/>
        </w:numPr>
        <w:shd w:val="clear" w:color="auto" w:fill="FFFFFF"/>
        <w:spacing w:before="0" w:beforeAutospacing="0" w:after="0" w:afterAutospacing="0" w:line="440" w:lineRule="exact"/>
        <w:ind w:firstLine="480"/>
        <w:rPr>
          <w:sz w:val="21"/>
          <w:szCs w:val="21"/>
        </w:rPr>
      </w:pPr>
      <w:r>
        <w:rPr>
          <w:rFonts w:hint="eastAsia"/>
          <w:sz w:val="21"/>
          <w:szCs w:val="21"/>
        </w:rPr>
        <w:t>采购项目名称及编号：南京邮电大学通达学院教师公寓2号楼电脑课桌椅采购项目。（项目编号TDHQ2021027），预算为1</w:t>
      </w:r>
      <w:r w:rsidR="001B1D6B">
        <w:rPr>
          <w:rFonts w:hint="eastAsia"/>
          <w:sz w:val="21"/>
          <w:szCs w:val="21"/>
        </w:rPr>
        <w:t>3</w:t>
      </w:r>
      <w:r>
        <w:rPr>
          <w:rFonts w:hint="eastAsia"/>
          <w:sz w:val="21"/>
          <w:szCs w:val="21"/>
        </w:rPr>
        <w:t>万。</w:t>
      </w:r>
    </w:p>
    <w:p w:rsidR="00BF488F" w:rsidRDefault="00F904D5">
      <w:pPr>
        <w:pStyle w:val="ab"/>
        <w:numPr>
          <w:ilvl w:val="0"/>
          <w:numId w:val="2"/>
        </w:numPr>
        <w:shd w:val="clear" w:color="auto" w:fill="FFFFFF"/>
        <w:spacing w:before="0" w:beforeAutospacing="0" w:after="0" w:afterAutospacing="0" w:line="440" w:lineRule="exact"/>
        <w:ind w:firstLine="480"/>
        <w:rPr>
          <w:sz w:val="21"/>
          <w:szCs w:val="21"/>
        </w:rPr>
      </w:pPr>
      <w:r>
        <w:rPr>
          <w:rFonts w:hint="eastAsia"/>
          <w:sz w:val="21"/>
          <w:szCs w:val="21"/>
        </w:rPr>
        <w:t>采购项目简要说明：</w:t>
      </w:r>
    </w:p>
    <w:p w:rsidR="00BF488F" w:rsidRDefault="00F904D5">
      <w:pPr>
        <w:pStyle w:val="ab"/>
        <w:shd w:val="clear" w:color="auto" w:fill="FFFFFF"/>
        <w:spacing w:before="0" w:beforeAutospacing="0" w:after="0" w:afterAutospacing="0" w:line="440" w:lineRule="exact"/>
        <w:ind w:left="480"/>
        <w:rPr>
          <w:sz w:val="21"/>
          <w:szCs w:val="21"/>
        </w:rPr>
      </w:pPr>
      <w:r>
        <w:rPr>
          <w:rFonts w:hint="eastAsia"/>
          <w:sz w:val="21"/>
          <w:szCs w:val="21"/>
        </w:rPr>
        <w:t>1、南京邮电大学通达学院</w:t>
      </w:r>
      <w:bookmarkStart w:id="6" w:name="OLE_LINK1"/>
      <w:r>
        <w:rPr>
          <w:rFonts w:hint="eastAsia"/>
          <w:sz w:val="21"/>
          <w:szCs w:val="21"/>
        </w:rPr>
        <w:t>拟采购</w:t>
      </w:r>
      <w:bookmarkEnd w:id="6"/>
      <w:r>
        <w:rPr>
          <w:rFonts w:hint="eastAsia"/>
          <w:sz w:val="21"/>
          <w:szCs w:val="21"/>
        </w:rPr>
        <w:t>教师公寓2号楼电脑课桌椅1批（具体采购数量及要求参见采购文件）。</w:t>
      </w:r>
    </w:p>
    <w:p w:rsidR="00BF488F" w:rsidRDefault="00F904D5">
      <w:pPr>
        <w:pStyle w:val="ab"/>
        <w:shd w:val="clear" w:color="auto" w:fill="FFFFFF"/>
        <w:spacing w:before="0" w:beforeAutospacing="0" w:after="0" w:afterAutospacing="0" w:line="440" w:lineRule="exact"/>
        <w:rPr>
          <w:sz w:val="21"/>
          <w:szCs w:val="21"/>
        </w:rPr>
      </w:pPr>
      <w:r>
        <w:rPr>
          <w:rFonts w:hint="eastAsia"/>
          <w:sz w:val="21"/>
          <w:szCs w:val="21"/>
        </w:rPr>
        <w:t>2、项目地点：扬州市润扬南路33号。</w:t>
      </w:r>
    </w:p>
    <w:p w:rsidR="00BF488F" w:rsidRDefault="00F904D5">
      <w:pPr>
        <w:pStyle w:val="ab"/>
        <w:shd w:val="clear" w:color="auto" w:fill="FFFFFF"/>
        <w:spacing w:before="0" w:beforeAutospacing="0" w:after="0" w:afterAutospacing="0" w:line="440" w:lineRule="exact"/>
        <w:ind w:firstLineChars="200" w:firstLine="420"/>
        <w:rPr>
          <w:sz w:val="21"/>
          <w:szCs w:val="21"/>
        </w:rPr>
      </w:pPr>
      <w:r>
        <w:rPr>
          <w:rFonts w:hint="eastAsia"/>
          <w:sz w:val="21"/>
          <w:szCs w:val="21"/>
        </w:rPr>
        <w:t>三、投标人资质要求:</w:t>
      </w:r>
    </w:p>
    <w:p w:rsidR="00BF488F" w:rsidRDefault="00F904D5">
      <w:pPr>
        <w:pStyle w:val="ab"/>
        <w:shd w:val="clear" w:color="auto" w:fill="FFFFFF"/>
        <w:spacing w:before="0" w:beforeAutospacing="0" w:after="0" w:afterAutospacing="0" w:line="44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BF488F" w:rsidRDefault="00F904D5">
      <w:pPr>
        <w:spacing w:line="400" w:lineRule="exact"/>
        <w:ind w:firstLineChars="200" w:firstLine="420"/>
        <w:rPr>
          <w:rFonts w:ascii="宋体" w:hAnsi="宋体"/>
        </w:rPr>
      </w:pPr>
      <w:r>
        <w:rPr>
          <w:rFonts w:ascii="宋体" w:hAnsi="宋体" w:hint="eastAsia"/>
        </w:rPr>
        <w:t>2.投标人具备履行合同所必需的设备和专业技术能力的证明材料；</w:t>
      </w:r>
    </w:p>
    <w:p w:rsidR="00BF488F" w:rsidRDefault="00F904D5">
      <w:pPr>
        <w:spacing w:line="400" w:lineRule="exact"/>
        <w:ind w:firstLineChars="200" w:firstLine="420"/>
        <w:rPr>
          <w:rFonts w:ascii="宋体" w:hAnsi="宋体"/>
        </w:rPr>
      </w:pPr>
      <w:r>
        <w:rPr>
          <w:rFonts w:ascii="宋体" w:hAnsi="宋体" w:hint="eastAsia"/>
        </w:rPr>
        <w:t>3.投标人在经营活动中没有违法违规记录，近三年内没有被司法部门或行业主管部门处罚，提供书面声明；</w:t>
      </w:r>
    </w:p>
    <w:p w:rsidR="00BF488F" w:rsidRDefault="00F904D5" w:rsidP="001B1D6B">
      <w:pPr>
        <w:pStyle w:val="ab"/>
        <w:shd w:val="clear" w:color="auto" w:fill="FFFFFF"/>
        <w:spacing w:before="0" w:beforeAutospacing="0" w:after="0" w:afterAutospacing="0" w:line="440" w:lineRule="exact"/>
        <w:ind w:firstLineChars="218" w:firstLine="458"/>
        <w:rPr>
          <w:bCs/>
          <w:sz w:val="21"/>
          <w:szCs w:val="21"/>
        </w:rPr>
      </w:pPr>
      <w:r>
        <w:rPr>
          <w:rFonts w:cs="Times New Roman" w:hint="eastAsia"/>
          <w:color w:val="000000"/>
          <w:sz w:val="21"/>
          <w:szCs w:val="21"/>
        </w:rPr>
        <w:t>4、</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rsidR="00BF488F" w:rsidRDefault="00F904D5">
      <w:pPr>
        <w:pStyle w:val="ab"/>
        <w:shd w:val="clear" w:color="auto" w:fill="FFFFFF"/>
        <w:spacing w:before="0" w:beforeAutospacing="0" w:after="0" w:afterAutospacing="0" w:line="440" w:lineRule="exact"/>
        <w:ind w:firstLineChars="200" w:firstLine="420"/>
        <w:rPr>
          <w:sz w:val="21"/>
          <w:szCs w:val="21"/>
        </w:rPr>
      </w:pPr>
      <w:r>
        <w:rPr>
          <w:rFonts w:hint="eastAsia"/>
          <w:sz w:val="21"/>
          <w:szCs w:val="21"/>
        </w:rPr>
        <w:t>5、本项目不接受联合体投标。</w:t>
      </w:r>
    </w:p>
    <w:p w:rsidR="00BF488F" w:rsidRDefault="00F904D5">
      <w:pPr>
        <w:pStyle w:val="ab"/>
        <w:shd w:val="clear" w:color="auto" w:fill="FFFFFF"/>
        <w:spacing w:before="0" w:beforeAutospacing="0" w:after="0" w:afterAutospacing="0" w:line="440" w:lineRule="exact"/>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BF488F" w:rsidRDefault="00F904D5">
      <w:pPr>
        <w:pStyle w:val="ab"/>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w:t>
      </w:r>
      <w:r>
        <w:rPr>
          <w:rFonts w:hint="eastAsia"/>
          <w:color w:val="000000" w:themeColor="text1"/>
          <w:sz w:val="21"/>
          <w:szCs w:val="21"/>
        </w:rPr>
        <w:t>年7月</w:t>
      </w:r>
      <w:r w:rsidR="00D90CE4">
        <w:rPr>
          <w:rFonts w:hint="eastAsia"/>
          <w:color w:val="000000" w:themeColor="text1"/>
          <w:sz w:val="21"/>
          <w:szCs w:val="21"/>
        </w:rPr>
        <w:t>8</w:t>
      </w:r>
      <w:r>
        <w:rPr>
          <w:rFonts w:hint="eastAsia"/>
          <w:color w:val="000000" w:themeColor="text1"/>
          <w:sz w:val="21"/>
          <w:szCs w:val="21"/>
        </w:rPr>
        <w:t>日</w:t>
      </w:r>
      <w:r>
        <w:rPr>
          <w:rFonts w:hint="eastAsia"/>
          <w:sz w:val="21"/>
          <w:szCs w:val="21"/>
        </w:rPr>
        <w:t xml:space="preserve"> 上午 11:00。地点：南京邮电大学通达学院行政中心9楼911办公室。 联系人：季老师， 联系电话：0514-89716083。 采购单位不接受邮寄、快递等投标，投标文件在投标截止时间后，一律不予退回。</w:t>
      </w:r>
    </w:p>
    <w:p w:rsidR="00BF488F" w:rsidRDefault="00F904D5">
      <w:pPr>
        <w:pStyle w:val="ab"/>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:时间：2021年7月</w:t>
      </w:r>
      <w:r w:rsidR="00D90CE4">
        <w:rPr>
          <w:rFonts w:hint="eastAsia"/>
          <w:sz w:val="21"/>
          <w:szCs w:val="21"/>
        </w:rPr>
        <w:t>8</w:t>
      </w:r>
      <w:r>
        <w:rPr>
          <w:rFonts w:hint="eastAsia"/>
          <w:sz w:val="21"/>
          <w:szCs w:val="21"/>
        </w:rPr>
        <w:t>日 上午 11:00,地点：行政楼9楼开标室。</w:t>
      </w:r>
    </w:p>
    <w:p w:rsidR="00BF488F" w:rsidRDefault="00F904D5">
      <w:pPr>
        <w:pStyle w:val="ab"/>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七、缴纳费用：投标单位须在投标时缴纳100元标书费，2000元项目投标保证金。</w:t>
      </w:r>
    </w:p>
    <w:p w:rsidR="00BF488F" w:rsidRDefault="00F904D5">
      <w:pPr>
        <w:pStyle w:val="ab"/>
        <w:shd w:val="clear" w:color="auto" w:fill="FFFFFF"/>
        <w:spacing w:before="0" w:beforeAutospacing="0" w:after="0" w:afterAutospacing="0" w:line="400" w:lineRule="exact"/>
        <w:ind w:firstLine="420"/>
        <w:rPr>
          <w:sz w:val="21"/>
          <w:szCs w:val="21"/>
        </w:rPr>
      </w:pPr>
      <w:r>
        <w:rPr>
          <w:rFonts w:hint="eastAsia"/>
          <w:sz w:val="21"/>
          <w:szCs w:val="21"/>
        </w:rPr>
        <w:t xml:space="preserve">八、本次招标联系事项: 联系人：季老师， 联系电话：0514-89716083。   </w:t>
      </w:r>
    </w:p>
    <w:p w:rsidR="00BF488F" w:rsidRDefault="00F904D5">
      <w:pPr>
        <w:pStyle w:val="ab"/>
        <w:shd w:val="clear" w:color="auto" w:fill="FFFFFF"/>
        <w:spacing w:before="0" w:beforeAutospacing="0" w:after="0" w:afterAutospacing="0" w:line="440" w:lineRule="exact"/>
        <w:ind w:firstLine="480"/>
        <w:jc w:val="right"/>
        <w:rPr>
          <w:sz w:val="21"/>
          <w:szCs w:val="21"/>
        </w:rPr>
      </w:pPr>
      <w:r>
        <w:rPr>
          <w:rFonts w:hint="eastAsia"/>
          <w:sz w:val="21"/>
          <w:szCs w:val="21"/>
        </w:rPr>
        <w:t xml:space="preserve">南京邮电大学通达学院采购工作小组　　                                                  </w:t>
      </w:r>
    </w:p>
    <w:p w:rsidR="00BF488F" w:rsidRDefault="00F904D5">
      <w:pPr>
        <w:pStyle w:val="ab"/>
        <w:shd w:val="clear" w:color="auto" w:fill="FFFFFF"/>
        <w:spacing w:before="0" w:beforeAutospacing="0" w:after="0" w:afterAutospacing="0" w:line="440" w:lineRule="exact"/>
        <w:jc w:val="right"/>
      </w:pPr>
      <w:r>
        <w:rPr>
          <w:rFonts w:hint="eastAsia"/>
          <w:sz w:val="21"/>
          <w:szCs w:val="21"/>
        </w:rPr>
        <w:t xml:space="preserve">                                                   </w:t>
      </w:r>
      <w:r w:rsidR="00D90CE4">
        <w:rPr>
          <w:rFonts w:hint="eastAsia"/>
          <w:sz w:val="21"/>
          <w:szCs w:val="21"/>
        </w:rPr>
        <w:t>二〇二一年七月一</w:t>
      </w:r>
      <w:r>
        <w:rPr>
          <w:rFonts w:hint="eastAsia"/>
          <w:sz w:val="21"/>
          <w:szCs w:val="21"/>
        </w:rPr>
        <w:t>日</w:t>
      </w:r>
    </w:p>
    <w:p w:rsidR="00BF488F" w:rsidRDefault="00BF488F">
      <w:pPr>
        <w:wordWrap w:val="0"/>
        <w:adjustRightInd w:val="0"/>
        <w:snapToGrid w:val="0"/>
        <w:spacing w:line="330" w:lineRule="exact"/>
        <w:ind w:firstLineChars="200" w:firstLine="480"/>
        <w:jc w:val="right"/>
        <w:rPr>
          <w:rFonts w:ascii="宋体" w:hAnsi="宋体" w:cs="宋体"/>
          <w:sz w:val="24"/>
          <w:szCs w:val="24"/>
        </w:rPr>
      </w:pPr>
    </w:p>
    <w:p w:rsidR="00BF488F" w:rsidRDefault="00F904D5">
      <w:pPr>
        <w:pStyle w:val="2"/>
        <w:spacing w:line="300" w:lineRule="exact"/>
        <w:rPr>
          <w:rFonts w:ascii="宋体" w:eastAsia="宋体" w:hAnsi="宋体" w:cs="宋体"/>
        </w:rPr>
      </w:pPr>
      <w:r>
        <w:rPr>
          <w:rFonts w:ascii="宋体" w:eastAsia="宋体" w:hAnsi="宋体" w:cs="宋体" w:hint="eastAsia"/>
          <w:sz w:val="24"/>
          <w:szCs w:val="24"/>
        </w:rPr>
        <w:br w:type="page"/>
      </w:r>
      <w:bookmarkStart w:id="7" w:name="_Toc120614211"/>
      <w:r>
        <w:rPr>
          <w:rFonts w:ascii="宋体" w:eastAsia="宋体" w:hAnsi="宋体" w:cs="宋体" w:hint="eastAsia"/>
        </w:rPr>
        <w:lastRenderedPageBreak/>
        <w:t xml:space="preserve">第二章  </w:t>
      </w:r>
      <w:bookmarkStart w:id="8" w:name="_Toc120614213"/>
      <w:bookmarkStart w:id="9" w:name="_Toc20823274"/>
      <w:bookmarkStart w:id="10" w:name="_Toc16938518"/>
      <w:bookmarkStart w:id="11" w:name="_Toc513029202"/>
      <w:bookmarkEnd w:id="1"/>
      <w:bookmarkEnd w:id="2"/>
      <w:bookmarkEnd w:id="3"/>
      <w:bookmarkEnd w:id="4"/>
      <w:bookmarkEnd w:id="5"/>
      <w:bookmarkEnd w:id="7"/>
      <w:r>
        <w:rPr>
          <w:rFonts w:ascii="宋体" w:eastAsia="宋体" w:hAnsi="宋体" w:cs="宋体" w:hint="eastAsia"/>
        </w:rPr>
        <w:t>投标人须知</w:t>
      </w:r>
      <w:bookmarkEnd w:id="8"/>
      <w:bookmarkEnd w:id="9"/>
      <w:bookmarkEnd w:id="10"/>
      <w:bookmarkEnd w:id="11"/>
    </w:p>
    <w:p w:rsidR="00BF488F" w:rsidRDefault="00F904D5">
      <w:pPr>
        <w:spacing w:line="360" w:lineRule="exact"/>
        <w:ind w:firstLineChars="200" w:firstLine="482"/>
        <w:rPr>
          <w:rFonts w:ascii="宋体" w:hAnsi="宋体" w:cs="宋体"/>
          <w:b/>
          <w:sz w:val="24"/>
          <w:szCs w:val="24"/>
        </w:rPr>
      </w:pPr>
      <w:bookmarkStart w:id="12" w:name="_Toc513029203"/>
      <w:bookmarkStart w:id="13" w:name="_Toc120614214"/>
      <w:bookmarkStart w:id="14" w:name="_Toc16938519"/>
      <w:bookmarkStart w:id="15" w:name="_Toc20823275"/>
      <w:r>
        <w:rPr>
          <w:rFonts w:ascii="宋体" w:hAnsi="宋体" w:cs="宋体" w:hint="eastAsia"/>
          <w:b/>
          <w:sz w:val="24"/>
          <w:szCs w:val="24"/>
        </w:rPr>
        <w:t>一、总则</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BF488F" w:rsidRDefault="00F904D5">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1.1本次采购采用公开采购方式，本采购文件仅适用于采购公告中所述项目。</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BF488F" w:rsidRDefault="00F904D5">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请仔细检查采购文件是否齐全，如有缺漏请立即与采购采购管理办公室联系解决。</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BF488F" w:rsidRDefault="00F904D5">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BF488F" w:rsidRDefault="00F904D5">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贰仟元（2000元）</w:t>
      </w:r>
      <w:r>
        <w:rPr>
          <w:rFonts w:ascii="宋体" w:hAnsi="宋体" w:cs="宋体" w:hint="eastAsia"/>
          <w:sz w:val="24"/>
          <w:szCs w:val="24"/>
        </w:rPr>
        <w:t>投标保证金，作为其投标的组成部分之一。</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投标有效期为采购人规定的开标之日后三十(30)天内有效。如果采购人在有效期之内，可向投标人提出缩短或延长投标有效期的要求。要求与答复均应采用书面形式。</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BF488F" w:rsidRDefault="00F904D5">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BF488F" w:rsidRDefault="00F904D5">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BF488F" w:rsidRDefault="00F904D5">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改文件必须在投标截止时间前送达采购采购管理办公室。</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BF488F" w:rsidRDefault="00F904D5">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BF488F" w:rsidRDefault="00F904D5">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BF488F" w:rsidRDefault="00F904D5">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BF488F" w:rsidRDefault="00F904D5">
      <w:pPr>
        <w:spacing w:line="360" w:lineRule="exact"/>
        <w:ind w:firstLineChars="200" w:firstLine="482"/>
        <w:rPr>
          <w:rFonts w:ascii="宋体" w:hAnsi="宋体" w:cs="宋体"/>
          <w:b/>
          <w:bCs/>
          <w:sz w:val="24"/>
          <w:szCs w:val="24"/>
        </w:rPr>
      </w:pPr>
      <w:r>
        <w:rPr>
          <w:rFonts w:ascii="宋体" w:hAnsi="宋体" w:cs="宋体" w:hint="eastAsia"/>
          <w:b/>
          <w:bCs/>
          <w:sz w:val="24"/>
          <w:szCs w:val="24"/>
        </w:rPr>
        <w:t>（3）投标人在报价时采用选择性报价；</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BF488F" w:rsidRDefault="00F904D5">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23.1评标工作组首先对所有合格投标人按评标办法进行打分，根据综合得分，由高到低排列，向采购小组推荐中标候选人。最终由采购小组根据推荐的中标候选人确定中标人。</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23.3本项目收取中标人中标服务费人民币贰</w:t>
      </w:r>
      <w:r>
        <w:rPr>
          <w:rFonts w:ascii="宋体" w:hAnsi="宋体" w:cs="宋体" w:hint="eastAsia"/>
          <w:sz w:val="24"/>
          <w:szCs w:val="24"/>
          <w:u w:val="single"/>
        </w:rPr>
        <w:t>仟元（2000元）</w:t>
      </w:r>
      <w:r>
        <w:rPr>
          <w:rFonts w:ascii="宋体" w:hAnsi="宋体" w:cs="宋体" w:hint="eastAsia"/>
          <w:sz w:val="24"/>
          <w:szCs w:val="24"/>
        </w:rPr>
        <w:t>。</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（3）向评审专家、采购人或采购采购管理办公室工作人员行贿或者提供其它不正当利益的；</w:t>
      </w:r>
    </w:p>
    <w:p w:rsidR="00BF488F" w:rsidRDefault="00F904D5">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BF488F" w:rsidRDefault="00F904D5" w:rsidP="001B1D6B">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BF488F" w:rsidRDefault="00F904D5" w:rsidP="001B1D6B">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BF488F" w:rsidRDefault="00F904D5">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BF488F" w:rsidRDefault="00F904D5">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BF488F" w:rsidRDefault="00F904D5">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BF488F" w:rsidRDefault="00F904D5">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BF488F" w:rsidRDefault="00F904D5">
      <w:pPr>
        <w:jc w:val="center"/>
        <w:rPr>
          <w:rFonts w:ascii="宋体" w:hAnsi="宋体" w:cs="宋体"/>
          <w:bCs/>
          <w:sz w:val="44"/>
        </w:rPr>
      </w:pPr>
      <w:r>
        <w:rPr>
          <w:rFonts w:ascii="宋体" w:hAnsi="宋体" w:cs="宋体" w:hint="eastAsia"/>
          <w:sz w:val="24"/>
          <w:szCs w:val="24"/>
        </w:rPr>
        <w:br w:type="page"/>
      </w:r>
      <w:bookmarkStart w:id="16" w:name="_Toc120614221"/>
      <w:bookmarkStart w:id="17" w:name="_Toc20823314"/>
      <w:bookmarkStart w:id="18" w:name="_Toc16938558"/>
      <w:bookmarkStart w:id="19" w:name="_Toc479757207"/>
      <w:bookmarkStart w:id="20" w:name="_Toc513029242"/>
      <w:bookmarkEnd w:id="12"/>
      <w:bookmarkEnd w:id="13"/>
      <w:bookmarkEnd w:id="14"/>
      <w:bookmarkEnd w:id="15"/>
      <w:r>
        <w:rPr>
          <w:rFonts w:ascii="宋体" w:hAnsi="宋体" w:cs="宋体" w:hint="eastAsia"/>
          <w:bCs/>
          <w:sz w:val="44"/>
        </w:rPr>
        <w:lastRenderedPageBreak/>
        <w:t>第三章  合同条款及</w:t>
      </w:r>
      <w:bookmarkEnd w:id="16"/>
      <w:bookmarkEnd w:id="17"/>
      <w:bookmarkEnd w:id="18"/>
      <w:bookmarkEnd w:id="19"/>
      <w:bookmarkEnd w:id="20"/>
      <w:r>
        <w:rPr>
          <w:rFonts w:ascii="宋体" w:hAnsi="宋体" w:cs="宋体" w:hint="eastAsia"/>
          <w:bCs/>
          <w:sz w:val="44"/>
        </w:rPr>
        <w:t>格式</w:t>
      </w:r>
    </w:p>
    <w:p w:rsidR="00BF488F" w:rsidRDefault="00F904D5">
      <w:pPr>
        <w:spacing w:line="360" w:lineRule="exact"/>
        <w:ind w:firstLineChars="200" w:firstLine="480"/>
        <w:contextualSpacing/>
        <w:rPr>
          <w:rFonts w:ascii="宋体" w:hAnsi="宋体" w:cs="宋体"/>
          <w:bCs/>
          <w:sz w:val="24"/>
        </w:rPr>
      </w:pPr>
      <w:bookmarkStart w:id="21" w:name="_Toc20823315"/>
      <w:bookmarkStart w:id="22" w:name="_Toc513029243"/>
      <w:bookmarkStart w:id="23" w:name="_Toc16938559"/>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BF488F" w:rsidRDefault="00F904D5">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BF488F" w:rsidRDefault="00F904D5">
      <w:pPr>
        <w:spacing w:line="360" w:lineRule="exact"/>
        <w:rPr>
          <w:rFonts w:ascii="宋体" w:hAnsi="宋体" w:cs="宋体"/>
          <w:sz w:val="24"/>
        </w:rPr>
      </w:pPr>
      <w:r>
        <w:rPr>
          <w:rFonts w:ascii="宋体" w:hAnsi="宋体" w:cs="宋体" w:hint="eastAsia"/>
          <w:sz w:val="24"/>
        </w:rPr>
        <w:t xml:space="preserve">甲方：南京邮电大学通达学院               签订地点：南京邮电大学通达学院 </w:t>
      </w:r>
    </w:p>
    <w:p w:rsidR="00BF488F" w:rsidRDefault="00F904D5">
      <w:pPr>
        <w:widowControl/>
        <w:snapToGrid w:val="0"/>
        <w:spacing w:line="360" w:lineRule="exact"/>
        <w:rPr>
          <w:rFonts w:ascii="宋体" w:hAnsi="宋体" w:cs="宋体"/>
          <w:sz w:val="24"/>
        </w:rPr>
      </w:pPr>
      <w:r>
        <w:rPr>
          <w:rFonts w:ascii="宋体" w:hAnsi="宋体" w:cs="宋体" w:hint="eastAsia"/>
          <w:sz w:val="24"/>
        </w:rPr>
        <w:t xml:space="preserve">乙方：                                   </w:t>
      </w:r>
    </w:p>
    <w:p w:rsidR="00BF488F" w:rsidRDefault="00F904D5">
      <w:pPr>
        <w:widowControl/>
        <w:snapToGrid w:val="0"/>
        <w:spacing w:line="360" w:lineRule="exact"/>
        <w:ind w:firstLine="480"/>
        <w:rPr>
          <w:rFonts w:ascii="宋体" w:hAnsi="宋体" w:cs="宋体"/>
          <w:sz w:val="24"/>
        </w:rPr>
      </w:pPr>
      <w:r>
        <w:rPr>
          <w:rFonts w:ascii="宋体" w:hAnsi="宋体" w:cs="宋体" w:hint="eastAsia"/>
          <w:sz w:val="24"/>
        </w:rPr>
        <w:t>甲乙双方根据学生公寓2号楼电脑课桌椅采购项目（项目编号：TDHQ2021027）采购结果,依据《中华人民共和国合同法》及相关法律规定，达成如下货物购销合同:</w:t>
      </w:r>
    </w:p>
    <w:p w:rsidR="00BF488F" w:rsidRDefault="00F904D5">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BF488F">
        <w:trPr>
          <w:cantSplit/>
          <w:trHeight w:val="432"/>
          <w:jc w:val="center"/>
        </w:trPr>
        <w:tc>
          <w:tcPr>
            <w:tcW w:w="720" w:type="dxa"/>
            <w:shd w:val="pct10" w:color="auto" w:fill="FFFFFF"/>
            <w:noWrap/>
            <w:vAlign w:val="center"/>
          </w:tcPr>
          <w:p w:rsidR="00BF488F" w:rsidRDefault="00F904D5">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BF488F" w:rsidRDefault="00F904D5">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BF488F" w:rsidRDefault="00F904D5">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noWrap/>
            <w:vAlign w:val="center"/>
          </w:tcPr>
          <w:p w:rsidR="00BF488F" w:rsidRDefault="00F904D5">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BF488F" w:rsidRDefault="00F904D5">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BF488F" w:rsidRDefault="00F904D5">
            <w:pPr>
              <w:widowControl/>
              <w:jc w:val="left"/>
              <w:rPr>
                <w:rFonts w:ascii="宋体" w:hAnsi="宋体" w:cs="宋体"/>
                <w:b/>
                <w:kern w:val="0"/>
                <w:sz w:val="24"/>
              </w:rPr>
            </w:pPr>
            <w:r>
              <w:rPr>
                <w:rFonts w:ascii="宋体" w:hAnsi="宋体" w:cs="宋体" w:hint="eastAsia"/>
                <w:b/>
                <w:kern w:val="0"/>
                <w:sz w:val="24"/>
              </w:rPr>
              <w:t>总价（元）</w:t>
            </w:r>
          </w:p>
        </w:tc>
      </w:tr>
      <w:tr w:rsidR="00BF488F">
        <w:trPr>
          <w:cantSplit/>
          <w:trHeight w:val="677"/>
          <w:jc w:val="center"/>
        </w:trPr>
        <w:tc>
          <w:tcPr>
            <w:tcW w:w="720" w:type="dxa"/>
            <w:noWrap/>
            <w:vAlign w:val="center"/>
          </w:tcPr>
          <w:p w:rsidR="00BF488F" w:rsidRDefault="00F904D5">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noWrap/>
            <w:vAlign w:val="center"/>
          </w:tcPr>
          <w:p w:rsidR="00BF488F" w:rsidRDefault="00BF488F">
            <w:pPr>
              <w:snapToGrid w:val="0"/>
              <w:spacing w:line="600" w:lineRule="atLeast"/>
              <w:jc w:val="center"/>
              <w:rPr>
                <w:rFonts w:ascii="宋体" w:hAnsi="宋体" w:cs="宋体"/>
              </w:rPr>
            </w:pPr>
          </w:p>
        </w:tc>
        <w:tc>
          <w:tcPr>
            <w:tcW w:w="3933" w:type="dxa"/>
            <w:noWrap/>
            <w:vAlign w:val="center"/>
          </w:tcPr>
          <w:p w:rsidR="00BF488F" w:rsidRDefault="00BF488F">
            <w:pPr>
              <w:spacing w:line="360" w:lineRule="auto"/>
              <w:rPr>
                <w:rFonts w:ascii="宋体" w:hAnsi="宋体" w:cs="宋体"/>
              </w:rPr>
            </w:pPr>
          </w:p>
        </w:tc>
        <w:tc>
          <w:tcPr>
            <w:tcW w:w="992" w:type="dxa"/>
            <w:noWrap/>
            <w:vAlign w:val="center"/>
          </w:tcPr>
          <w:p w:rsidR="00BF488F" w:rsidRDefault="00BF488F">
            <w:pPr>
              <w:snapToGrid w:val="0"/>
              <w:spacing w:line="600" w:lineRule="atLeast"/>
              <w:ind w:firstLineChars="49" w:firstLine="118"/>
              <w:rPr>
                <w:rFonts w:ascii="宋体" w:hAnsi="宋体" w:cs="宋体"/>
                <w:b/>
                <w:kern w:val="0"/>
                <w:sz w:val="24"/>
              </w:rPr>
            </w:pPr>
          </w:p>
        </w:tc>
        <w:tc>
          <w:tcPr>
            <w:tcW w:w="1276" w:type="dxa"/>
            <w:noWrap/>
            <w:vAlign w:val="center"/>
          </w:tcPr>
          <w:p w:rsidR="00BF488F" w:rsidRDefault="00BF488F">
            <w:pPr>
              <w:spacing w:line="240" w:lineRule="atLeast"/>
              <w:jc w:val="center"/>
              <w:rPr>
                <w:rFonts w:ascii="宋体" w:hAnsi="宋体" w:cs="宋体"/>
                <w:b/>
              </w:rPr>
            </w:pPr>
          </w:p>
        </w:tc>
        <w:tc>
          <w:tcPr>
            <w:tcW w:w="1275" w:type="dxa"/>
            <w:noWrap/>
            <w:vAlign w:val="center"/>
          </w:tcPr>
          <w:p w:rsidR="00BF488F" w:rsidRDefault="00BF488F">
            <w:pPr>
              <w:spacing w:line="360" w:lineRule="auto"/>
              <w:rPr>
                <w:rFonts w:ascii="宋体" w:hAnsi="宋体" w:cs="宋体"/>
              </w:rPr>
            </w:pPr>
          </w:p>
        </w:tc>
      </w:tr>
      <w:tr w:rsidR="00BF488F">
        <w:trPr>
          <w:cantSplit/>
          <w:trHeight w:val="495"/>
          <w:jc w:val="center"/>
        </w:trPr>
        <w:tc>
          <w:tcPr>
            <w:tcW w:w="720" w:type="dxa"/>
            <w:noWrap/>
            <w:vAlign w:val="center"/>
          </w:tcPr>
          <w:p w:rsidR="00BF488F" w:rsidRDefault="00F904D5">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BF488F" w:rsidRDefault="00BF488F">
            <w:pPr>
              <w:snapToGrid w:val="0"/>
              <w:spacing w:line="600" w:lineRule="atLeast"/>
              <w:jc w:val="center"/>
              <w:rPr>
                <w:rFonts w:ascii="宋体" w:hAnsi="宋体" w:cs="宋体"/>
              </w:rPr>
            </w:pPr>
          </w:p>
        </w:tc>
        <w:tc>
          <w:tcPr>
            <w:tcW w:w="3933" w:type="dxa"/>
            <w:noWrap/>
            <w:vAlign w:val="center"/>
          </w:tcPr>
          <w:p w:rsidR="00BF488F" w:rsidRDefault="00BF488F">
            <w:pPr>
              <w:spacing w:line="360" w:lineRule="auto"/>
              <w:rPr>
                <w:rFonts w:ascii="宋体" w:hAnsi="宋体" w:cs="宋体"/>
                <w:b/>
                <w:sz w:val="18"/>
                <w:szCs w:val="18"/>
              </w:rPr>
            </w:pPr>
          </w:p>
        </w:tc>
        <w:tc>
          <w:tcPr>
            <w:tcW w:w="992" w:type="dxa"/>
            <w:noWrap/>
            <w:vAlign w:val="center"/>
          </w:tcPr>
          <w:p w:rsidR="00BF488F" w:rsidRDefault="00BF488F">
            <w:pPr>
              <w:snapToGrid w:val="0"/>
              <w:spacing w:line="600" w:lineRule="atLeast"/>
              <w:ind w:firstLineChars="49" w:firstLine="118"/>
              <w:rPr>
                <w:rFonts w:ascii="宋体" w:hAnsi="宋体" w:cs="宋体"/>
                <w:b/>
                <w:kern w:val="0"/>
                <w:sz w:val="24"/>
              </w:rPr>
            </w:pPr>
          </w:p>
        </w:tc>
        <w:tc>
          <w:tcPr>
            <w:tcW w:w="1276" w:type="dxa"/>
            <w:noWrap/>
            <w:vAlign w:val="center"/>
          </w:tcPr>
          <w:p w:rsidR="00BF488F" w:rsidRDefault="00BF488F">
            <w:pPr>
              <w:snapToGrid w:val="0"/>
              <w:spacing w:line="600" w:lineRule="atLeast"/>
              <w:ind w:firstLineChars="49" w:firstLine="118"/>
              <w:rPr>
                <w:rFonts w:ascii="宋体" w:hAnsi="宋体" w:cs="宋体"/>
                <w:b/>
                <w:kern w:val="0"/>
                <w:sz w:val="24"/>
              </w:rPr>
            </w:pPr>
          </w:p>
        </w:tc>
        <w:tc>
          <w:tcPr>
            <w:tcW w:w="1275" w:type="dxa"/>
            <w:noWrap/>
            <w:vAlign w:val="center"/>
          </w:tcPr>
          <w:p w:rsidR="00BF488F" w:rsidRDefault="00BF488F">
            <w:pPr>
              <w:spacing w:line="360" w:lineRule="auto"/>
              <w:rPr>
                <w:rFonts w:ascii="宋体" w:hAnsi="宋体" w:cs="宋体"/>
              </w:rPr>
            </w:pPr>
          </w:p>
        </w:tc>
      </w:tr>
      <w:tr w:rsidR="00BF488F">
        <w:trPr>
          <w:cantSplit/>
          <w:trHeight w:val="495"/>
          <w:jc w:val="center"/>
        </w:trPr>
        <w:tc>
          <w:tcPr>
            <w:tcW w:w="720" w:type="dxa"/>
            <w:noWrap/>
            <w:vAlign w:val="center"/>
          </w:tcPr>
          <w:p w:rsidR="00BF488F" w:rsidRDefault="00F904D5">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BF488F" w:rsidRDefault="00BF488F">
            <w:pPr>
              <w:snapToGrid w:val="0"/>
              <w:spacing w:line="600" w:lineRule="atLeast"/>
              <w:jc w:val="center"/>
              <w:rPr>
                <w:rFonts w:ascii="宋体" w:hAnsi="宋体" w:cs="宋体"/>
              </w:rPr>
            </w:pPr>
          </w:p>
        </w:tc>
        <w:tc>
          <w:tcPr>
            <w:tcW w:w="3933" w:type="dxa"/>
            <w:noWrap/>
            <w:vAlign w:val="center"/>
          </w:tcPr>
          <w:p w:rsidR="00BF488F" w:rsidRDefault="00BF488F">
            <w:pPr>
              <w:spacing w:line="360" w:lineRule="auto"/>
              <w:rPr>
                <w:rFonts w:ascii="宋体" w:hAnsi="宋体" w:cs="宋体"/>
                <w:b/>
                <w:sz w:val="18"/>
                <w:szCs w:val="18"/>
              </w:rPr>
            </w:pPr>
          </w:p>
        </w:tc>
        <w:tc>
          <w:tcPr>
            <w:tcW w:w="992" w:type="dxa"/>
            <w:noWrap/>
            <w:vAlign w:val="center"/>
          </w:tcPr>
          <w:p w:rsidR="00BF488F" w:rsidRDefault="00BF488F">
            <w:pPr>
              <w:snapToGrid w:val="0"/>
              <w:spacing w:line="600" w:lineRule="atLeast"/>
              <w:ind w:firstLineChars="49" w:firstLine="118"/>
              <w:rPr>
                <w:rFonts w:ascii="宋体" w:hAnsi="宋体" w:cs="宋体"/>
                <w:b/>
                <w:kern w:val="0"/>
                <w:sz w:val="24"/>
              </w:rPr>
            </w:pPr>
          </w:p>
        </w:tc>
        <w:tc>
          <w:tcPr>
            <w:tcW w:w="1276" w:type="dxa"/>
            <w:noWrap/>
            <w:vAlign w:val="center"/>
          </w:tcPr>
          <w:p w:rsidR="00BF488F" w:rsidRDefault="00BF488F">
            <w:pPr>
              <w:snapToGrid w:val="0"/>
              <w:spacing w:line="600" w:lineRule="atLeast"/>
              <w:ind w:firstLineChars="49" w:firstLine="118"/>
              <w:rPr>
                <w:rFonts w:ascii="宋体" w:hAnsi="宋体" w:cs="宋体"/>
                <w:b/>
                <w:kern w:val="0"/>
                <w:sz w:val="24"/>
              </w:rPr>
            </w:pPr>
          </w:p>
        </w:tc>
        <w:tc>
          <w:tcPr>
            <w:tcW w:w="1275" w:type="dxa"/>
            <w:noWrap/>
            <w:vAlign w:val="center"/>
          </w:tcPr>
          <w:p w:rsidR="00BF488F" w:rsidRDefault="00BF488F">
            <w:pPr>
              <w:spacing w:line="360" w:lineRule="auto"/>
              <w:rPr>
                <w:rFonts w:ascii="宋体" w:hAnsi="宋体" w:cs="宋体"/>
              </w:rPr>
            </w:pPr>
          </w:p>
        </w:tc>
      </w:tr>
      <w:tr w:rsidR="00BF488F">
        <w:trPr>
          <w:cantSplit/>
          <w:trHeight w:val="495"/>
          <w:jc w:val="center"/>
        </w:trPr>
        <w:tc>
          <w:tcPr>
            <w:tcW w:w="9456" w:type="dxa"/>
            <w:gridSpan w:val="6"/>
            <w:noWrap/>
            <w:vAlign w:val="center"/>
          </w:tcPr>
          <w:p w:rsidR="00BF488F" w:rsidRDefault="00F904D5">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BF488F" w:rsidRDefault="00F904D5">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BF488F" w:rsidRDefault="00F904D5">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BF488F" w:rsidRDefault="00F904D5">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BF488F" w:rsidRDefault="00F904D5">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否则甲方有权拒付相应款项。</w:t>
      </w:r>
    </w:p>
    <w:p w:rsidR="00BF488F" w:rsidRDefault="00F904D5">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BF488F" w:rsidRDefault="00F904D5">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BF488F" w:rsidRDefault="00F904D5">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BF488F" w:rsidRDefault="00F904D5">
      <w:pPr>
        <w:widowControl/>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rsidR="00BF488F" w:rsidRDefault="00F904D5">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BF488F" w:rsidRDefault="00F904D5">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BF488F" w:rsidRDefault="00F904D5">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BF488F" w:rsidRDefault="00F904D5">
      <w:pPr>
        <w:widowControl/>
        <w:snapToGrid w:val="0"/>
        <w:spacing w:line="360" w:lineRule="exact"/>
        <w:rPr>
          <w:rFonts w:ascii="宋体" w:hAnsi="宋体" w:cs="宋体"/>
          <w:sz w:val="24"/>
        </w:rPr>
      </w:pPr>
      <w:r>
        <w:rPr>
          <w:rFonts w:ascii="宋体" w:hAnsi="宋体" w:cs="宋体" w:hint="eastAsia"/>
          <w:sz w:val="24"/>
        </w:rPr>
        <w:t>十、违约责任</w:t>
      </w:r>
    </w:p>
    <w:p w:rsidR="00BF488F" w:rsidRDefault="00F904D5">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BF488F" w:rsidRDefault="00F904D5">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BF488F" w:rsidRDefault="00F904D5">
      <w:pPr>
        <w:spacing w:line="36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BF488F" w:rsidRDefault="00F904D5">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BF488F" w:rsidRDefault="00F904D5">
      <w:pPr>
        <w:widowControl/>
        <w:snapToGrid w:val="0"/>
        <w:spacing w:line="360" w:lineRule="exact"/>
        <w:rPr>
          <w:rFonts w:ascii="宋体" w:hAnsi="宋体" w:cs="宋体"/>
          <w:sz w:val="24"/>
        </w:rPr>
      </w:pPr>
      <w:r>
        <w:rPr>
          <w:rFonts w:ascii="宋体" w:hAnsi="宋体" w:cs="宋体" w:hint="eastAsia"/>
          <w:sz w:val="24"/>
        </w:rPr>
        <w:t>十一、 合同的变更和终止</w:t>
      </w:r>
    </w:p>
    <w:p w:rsidR="00BF488F" w:rsidRDefault="00F904D5">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BF488F" w:rsidRDefault="00F904D5">
      <w:pPr>
        <w:widowControl/>
        <w:snapToGrid w:val="0"/>
        <w:spacing w:line="360" w:lineRule="exact"/>
        <w:rPr>
          <w:rFonts w:ascii="宋体" w:hAnsi="宋体" w:cs="宋体"/>
          <w:sz w:val="24"/>
        </w:rPr>
      </w:pPr>
      <w:r>
        <w:rPr>
          <w:rFonts w:ascii="宋体" w:hAnsi="宋体" w:cs="宋体" w:hint="eastAsia"/>
          <w:sz w:val="24"/>
        </w:rPr>
        <w:t>十二、合同的转让</w:t>
      </w:r>
    </w:p>
    <w:p w:rsidR="00BF488F" w:rsidRDefault="00F904D5">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BF488F" w:rsidRDefault="00F904D5">
      <w:pPr>
        <w:widowControl/>
        <w:snapToGrid w:val="0"/>
        <w:spacing w:line="360" w:lineRule="exact"/>
        <w:rPr>
          <w:rFonts w:ascii="宋体" w:hAnsi="宋体" w:cs="宋体"/>
          <w:sz w:val="24"/>
        </w:rPr>
      </w:pPr>
      <w:r>
        <w:rPr>
          <w:rFonts w:ascii="宋体" w:hAnsi="宋体" w:cs="宋体" w:hint="eastAsia"/>
          <w:sz w:val="24"/>
        </w:rPr>
        <w:t>十三、 争议的解决</w:t>
      </w:r>
    </w:p>
    <w:p w:rsidR="00BF488F" w:rsidRDefault="00F904D5">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BF488F" w:rsidRDefault="00F904D5">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BF488F" w:rsidRDefault="00F904D5">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BF488F" w:rsidRDefault="00F904D5">
      <w:pPr>
        <w:widowControl/>
        <w:snapToGrid w:val="0"/>
        <w:spacing w:line="280" w:lineRule="exact"/>
        <w:rPr>
          <w:rFonts w:ascii="宋体" w:hAnsi="宋体" w:cs="宋体"/>
        </w:rPr>
      </w:pPr>
      <w:bookmarkStart w:id="24" w:name="_Hlt16619369"/>
      <w:bookmarkStart w:id="25" w:name="_Toc20823346"/>
      <w:bookmarkStart w:id="26" w:name="_Hlt16619350"/>
      <w:bookmarkStart w:id="27" w:name="_Toc120614244"/>
      <w:bookmarkStart w:id="28" w:name="_Toc16938590"/>
      <w:bookmarkStart w:id="29" w:name="_Toc479757211"/>
      <w:bookmarkStart w:id="30" w:name="_Toc462564139"/>
      <w:bookmarkEnd w:id="21"/>
      <w:bookmarkEnd w:id="22"/>
      <w:bookmarkEnd w:id="23"/>
      <w:bookmarkEnd w:id="24"/>
      <w:r>
        <w:rPr>
          <w:rFonts w:ascii="宋体" w:hAnsi="宋体" w:cs="宋体" w:hint="eastAsia"/>
        </w:rPr>
        <w:t>甲方                                               乙方</w:t>
      </w:r>
    </w:p>
    <w:p w:rsidR="00BF488F" w:rsidRDefault="00F904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F488F" w:rsidRDefault="00F904D5">
      <w:pPr>
        <w:widowControl/>
        <w:snapToGrid w:val="0"/>
        <w:spacing w:line="280" w:lineRule="exact"/>
        <w:rPr>
          <w:rFonts w:ascii="宋体" w:hAnsi="宋体" w:cs="宋体"/>
        </w:rPr>
      </w:pPr>
      <w:r>
        <w:rPr>
          <w:rFonts w:ascii="宋体" w:hAnsi="宋体" w:cs="宋体" w:hint="eastAsia"/>
        </w:rPr>
        <w:t>单位地址：扬州市润扬南路33号                      单位地址：</w:t>
      </w:r>
    </w:p>
    <w:p w:rsidR="00BF488F" w:rsidRDefault="00F904D5">
      <w:pPr>
        <w:widowControl/>
        <w:snapToGrid w:val="0"/>
        <w:spacing w:line="280" w:lineRule="exact"/>
        <w:rPr>
          <w:rFonts w:ascii="宋体" w:hAnsi="宋体" w:cs="宋体"/>
        </w:rPr>
      </w:pPr>
      <w:r>
        <w:rPr>
          <w:rFonts w:ascii="宋体" w:hAnsi="宋体" w:cs="宋体" w:hint="eastAsia"/>
        </w:rPr>
        <w:t>法定代表人：                                       法定代表人：</w:t>
      </w:r>
    </w:p>
    <w:p w:rsidR="00BF488F" w:rsidRDefault="00F904D5">
      <w:pPr>
        <w:widowControl/>
        <w:snapToGrid w:val="0"/>
        <w:spacing w:line="280" w:lineRule="exact"/>
        <w:rPr>
          <w:rFonts w:ascii="宋体" w:hAnsi="宋体" w:cs="宋体"/>
        </w:rPr>
      </w:pPr>
      <w:r>
        <w:rPr>
          <w:rFonts w:ascii="宋体" w:hAnsi="宋体" w:cs="宋体" w:hint="eastAsia"/>
        </w:rPr>
        <w:t>委托代理人（签字）：                                委托代理人（签字）：</w:t>
      </w:r>
    </w:p>
    <w:p w:rsidR="00BF488F" w:rsidRDefault="00F904D5">
      <w:pPr>
        <w:widowControl/>
        <w:snapToGrid w:val="0"/>
        <w:spacing w:line="280" w:lineRule="exact"/>
        <w:rPr>
          <w:rFonts w:ascii="宋体" w:hAnsi="宋体" w:cs="宋体"/>
        </w:rPr>
      </w:pPr>
      <w:r>
        <w:rPr>
          <w:rFonts w:ascii="宋体" w:hAnsi="宋体" w:cs="宋体" w:hint="eastAsia"/>
        </w:rPr>
        <w:t xml:space="preserve">联系电话：                                         联系电话：                                            </w:t>
      </w:r>
    </w:p>
    <w:p w:rsidR="00BF488F" w:rsidRDefault="00F904D5">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BF488F" w:rsidRDefault="00F904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F488F" w:rsidRDefault="00F904D5">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BF488F" w:rsidRDefault="00F904D5">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BF488F" w:rsidRDefault="00F904D5">
      <w:pPr>
        <w:widowControl/>
        <w:snapToGrid w:val="0"/>
        <w:spacing w:line="280" w:lineRule="exact"/>
        <w:rPr>
          <w:rFonts w:ascii="宋体" w:hAnsi="宋体" w:cs="宋体"/>
        </w:rPr>
      </w:pPr>
      <w:r>
        <w:rPr>
          <w:rFonts w:ascii="宋体" w:hAnsi="宋体" w:cs="宋体" w:hint="eastAsia"/>
        </w:rPr>
        <w:t>电话：0514-89716081                                项目联系人：</w:t>
      </w:r>
    </w:p>
    <w:p w:rsidR="00BF488F" w:rsidRDefault="00F904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BF488F" w:rsidRDefault="00F904D5">
      <w:pPr>
        <w:jc w:val="center"/>
        <w:rPr>
          <w:b/>
          <w:bCs/>
          <w:sz w:val="32"/>
          <w:szCs w:val="32"/>
        </w:rPr>
      </w:pPr>
      <w:r>
        <w:rPr>
          <w:rFonts w:ascii="宋体" w:hAnsi="宋体" w:cs="宋体" w:hint="eastAsia"/>
          <w:bCs/>
          <w:sz w:val="44"/>
        </w:rPr>
        <w:br w:type="page"/>
      </w:r>
      <w:r>
        <w:rPr>
          <w:rFonts w:ascii="宋体" w:hAnsi="宋体" w:cs="宋体" w:hint="eastAsia"/>
          <w:bCs/>
          <w:sz w:val="40"/>
          <w:szCs w:val="20"/>
        </w:rPr>
        <w:lastRenderedPageBreak/>
        <w:t xml:space="preserve"> 第四章  教师公寓学生桌椅项目需求</w:t>
      </w:r>
    </w:p>
    <w:p w:rsidR="001B1D6B" w:rsidRPr="001B1D6B" w:rsidRDefault="001B1D6B" w:rsidP="001B1D6B">
      <w:pPr>
        <w:spacing w:line="400" w:lineRule="exact"/>
        <w:rPr>
          <w:sz w:val="24"/>
          <w:szCs w:val="24"/>
        </w:rPr>
      </w:pPr>
      <w:r>
        <w:rPr>
          <w:rFonts w:hint="eastAsia"/>
          <w:sz w:val="24"/>
          <w:szCs w:val="24"/>
        </w:rPr>
        <w:t>一、桌椅尺寸和要求：</w:t>
      </w:r>
    </w:p>
    <w:p w:rsidR="001B1D6B" w:rsidRDefault="001B1D6B" w:rsidP="001B1D6B">
      <w:pPr>
        <w:pStyle w:val="1"/>
        <w:tabs>
          <w:tab w:val="left" w:pos="0"/>
        </w:tabs>
        <w:spacing w:line="400" w:lineRule="exact"/>
        <w:ind w:left="420"/>
        <w:rPr>
          <w:rFonts w:ascii="宋体" w:eastAsia="宋体" w:hAnsi="宋体"/>
          <w:szCs w:val="24"/>
        </w:rPr>
      </w:pPr>
      <w:r>
        <w:rPr>
          <w:rFonts w:ascii="宋体" w:eastAsia="宋体" w:hAnsi="宋体" w:hint="eastAsia"/>
          <w:b/>
          <w:bCs/>
          <w:color w:val="000000"/>
          <w:kern w:val="0"/>
          <w:szCs w:val="24"/>
        </w:rPr>
        <w:t>规格：</w:t>
      </w:r>
      <w:r>
        <w:rPr>
          <w:rFonts w:ascii="宋体" w:eastAsia="宋体" w:hAnsi="宋体" w:hint="eastAsia"/>
          <w:color w:val="000000"/>
          <w:kern w:val="0"/>
          <w:szCs w:val="24"/>
          <w:lang w:eastAsia="zh-CN"/>
        </w:rPr>
        <w:t>750*550*760mm</w:t>
      </w:r>
    </w:p>
    <w:p w:rsidR="001B1D6B" w:rsidRDefault="001B1D6B" w:rsidP="001B1D6B">
      <w:pPr>
        <w:pStyle w:val="1"/>
        <w:tabs>
          <w:tab w:val="left" w:pos="0"/>
        </w:tabs>
        <w:spacing w:line="400" w:lineRule="exact"/>
        <w:ind w:left="420"/>
        <w:rPr>
          <w:rFonts w:ascii="宋体" w:eastAsia="宋体" w:hAnsi="宋体"/>
          <w:szCs w:val="24"/>
        </w:rPr>
      </w:pPr>
      <w:r>
        <w:rPr>
          <w:rFonts w:ascii="宋体" w:eastAsia="宋体" w:hAnsi="宋体" w:hint="eastAsia"/>
          <w:b/>
          <w:szCs w:val="24"/>
          <w:lang w:eastAsia="zh-CN"/>
        </w:rPr>
        <w:t>桌面板</w:t>
      </w:r>
      <w:r>
        <w:rPr>
          <w:rFonts w:ascii="宋体" w:eastAsia="宋体" w:hAnsi="宋体" w:hint="eastAsia"/>
          <w:b/>
          <w:bCs/>
          <w:color w:val="000000"/>
          <w:kern w:val="0"/>
          <w:szCs w:val="24"/>
        </w:rPr>
        <w:t>：</w:t>
      </w:r>
      <w:r>
        <w:rPr>
          <w:rFonts w:ascii="宋体" w:eastAsia="宋体" w:hAnsi="宋体" w:hint="eastAsia"/>
          <w:color w:val="000000"/>
          <w:kern w:val="0"/>
          <w:szCs w:val="24"/>
        </w:rPr>
        <w:t>采用</w:t>
      </w:r>
      <w:r>
        <w:rPr>
          <w:rFonts w:ascii="宋体" w:eastAsia="宋体" w:hAnsi="宋体" w:hint="eastAsia"/>
          <w:color w:val="000000"/>
          <w:kern w:val="0"/>
          <w:szCs w:val="24"/>
          <w:lang w:eastAsia="zh-CN"/>
        </w:rPr>
        <w:t>E1级实木多层板基材，表面压贴防火板，前口鸭嘴边处理，其余三边采用PVC封边条经全自动封边机封边处理，封边采用无醛封边胶</w:t>
      </w:r>
      <w:r>
        <w:rPr>
          <w:rFonts w:ascii="宋体" w:eastAsia="宋体" w:hAnsi="宋体" w:hint="eastAsia"/>
          <w:szCs w:val="24"/>
        </w:rPr>
        <w:t>。</w:t>
      </w:r>
    </w:p>
    <w:p w:rsidR="001B1D6B" w:rsidRDefault="001B1D6B" w:rsidP="001B1D6B">
      <w:pPr>
        <w:pStyle w:val="1"/>
        <w:tabs>
          <w:tab w:val="left" w:pos="0"/>
        </w:tabs>
        <w:spacing w:line="400" w:lineRule="exact"/>
        <w:ind w:left="420"/>
        <w:rPr>
          <w:rFonts w:ascii="宋体" w:eastAsia="宋体" w:hAnsi="宋体"/>
          <w:b/>
          <w:bCs/>
          <w:color w:val="000000"/>
          <w:kern w:val="0"/>
          <w:szCs w:val="24"/>
          <w:lang w:eastAsia="zh-CN"/>
        </w:rPr>
      </w:pPr>
      <w:r>
        <w:rPr>
          <w:rFonts w:ascii="宋体" w:eastAsia="宋体" w:hAnsi="宋体" w:hint="eastAsia"/>
          <w:b/>
          <w:szCs w:val="24"/>
          <w:lang w:eastAsia="zh-CN"/>
        </w:rPr>
        <w:t>桌腿</w:t>
      </w:r>
      <w:r>
        <w:rPr>
          <w:rFonts w:ascii="宋体" w:eastAsia="宋体" w:hAnsi="宋体" w:hint="eastAsia"/>
          <w:b/>
          <w:bCs/>
          <w:kern w:val="0"/>
          <w:szCs w:val="24"/>
          <w:lang w:eastAsia="zh-CN"/>
        </w:rPr>
        <w:t>：</w:t>
      </w:r>
      <w:r>
        <w:rPr>
          <w:rFonts w:ascii="宋体" w:eastAsia="宋体" w:hAnsi="宋体" w:hint="eastAsia"/>
          <w:szCs w:val="24"/>
          <w:lang w:eastAsia="zh-CN"/>
        </w:rPr>
        <w:t>采用裸板厚度0.8mm冷轧钢板制作成“工”字型，各部件焊接平整，打磨细致，经除油除锈后静电粉末涂料喷塑工艺处理，底脚带高度调节功能</w:t>
      </w:r>
      <w:r>
        <w:rPr>
          <w:rFonts w:ascii="宋体" w:eastAsia="宋体" w:hAnsi="宋体" w:hint="eastAsia"/>
          <w:szCs w:val="24"/>
        </w:rPr>
        <w:t>。</w:t>
      </w:r>
    </w:p>
    <w:p w:rsidR="001B1D6B" w:rsidRDefault="001B1D6B" w:rsidP="001B1D6B">
      <w:pPr>
        <w:spacing w:line="400" w:lineRule="exact"/>
        <w:ind w:firstLineChars="200" w:firstLine="482"/>
        <w:rPr>
          <w:rFonts w:ascii="宋体" w:hAnsi="宋体" w:cs="宋体"/>
          <w:sz w:val="24"/>
          <w:szCs w:val="24"/>
        </w:rPr>
      </w:pPr>
      <w:r>
        <w:rPr>
          <w:rFonts w:ascii="宋体" w:hAnsi="宋体" w:cs="宋体" w:hint="eastAsia"/>
          <w:b/>
          <w:sz w:val="24"/>
          <w:szCs w:val="24"/>
        </w:rPr>
        <w:t>柜体及后挡板</w:t>
      </w:r>
      <w:r>
        <w:rPr>
          <w:rFonts w:ascii="宋体" w:hAnsi="宋体" w:cs="宋体" w:hint="eastAsia"/>
          <w:b/>
          <w:bCs/>
          <w:color w:val="000000"/>
          <w:kern w:val="0"/>
          <w:sz w:val="24"/>
          <w:szCs w:val="24"/>
        </w:rPr>
        <w:t>：</w:t>
      </w:r>
      <w:r>
        <w:rPr>
          <w:rFonts w:ascii="宋体" w:hAnsi="宋体" w:cs="宋体" w:hint="eastAsia"/>
          <w:sz w:val="24"/>
          <w:szCs w:val="24"/>
        </w:rPr>
        <w:t>采用裸板厚度0.8mm冷轧钢板制作，柜体宽度250mm，内设一块层板，门板拉手采用铝合金暗扣拉手，门板内侧焊接挂锁锁孔，方便实用。各部件焊接平整，打磨细致，经除油除锈后静电粉末涂料喷塑工艺处理。</w:t>
      </w:r>
    </w:p>
    <w:p w:rsidR="001B1D6B" w:rsidRDefault="001B1D6B" w:rsidP="001B1D6B">
      <w:pPr>
        <w:ind w:firstLineChars="200" w:firstLine="480"/>
        <w:rPr>
          <w:rFonts w:ascii="宋体" w:hAnsi="宋体" w:cs="宋体"/>
          <w:sz w:val="24"/>
          <w:szCs w:val="24"/>
        </w:rPr>
      </w:pPr>
      <w:r>
        <w:rPr>
          <w:rFonts w:ascii="宋体" w:hAnsi="宋体" w:cs="宋体" w:hint="eastAsia"/>
          <w:sz w:val="24"/>
          <w:szCs w:val="24"/>
        </w:rPr>
        <w:t>参考样式</w:t>
      </w:r>
      <w:r>
        <w:rPr>
          <w:rFonts w:eastAsiaTheme="minorEastAsia" w:hint="eastAsia"/>
          <w:b/>
          <w:noProof/>
          <w:sz w:val="44"/>
          <w:szCs w:val="44"/>
        </w:rPr>
        <w:drawing>
          <wp:inline distT="0" distB="0" distL="114300" distR="114300">
            <wp:extent cx="1567180" cy="1503045"/>
            <wp:effectExtent l="0" t="0" r="13970" b="1905"/>
            <wp:docPr id="3" name="图片 3" descr="a17683db0cd0cd4c73989ef598e5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7683db0cd0cd4c73989ef598e51f2"/>
                    <pic:cNvPicPr>
                      <a:picLocks noChangeAspect="1"/>
                    </pic:cNvPicPr>
                  </pic:nvPicPr>
                  <pic:blipFill>
                    <a:blip r:embed="rId10" cstate="print"/>
                    <a:srcRect l="385" t="26535" r="7590" b="23799"/>
                    <a:stretch>
                      <a:fillRect/>
                    </a:stretch>
                  </pic:blipFill>
                  <pic:spPr>
                    <a:xfrm>
                      <a:off x="0" y="0"/>
                      <a:ext cx="1567180" cy="1503045"/>
                    </a:xfrm>
                    <a:prstGeom prst="rect">
                      <a:avLst/>
                    </a:prstGeom>
                  </pic:spPr>
                </pic:pic>
              </a:graphicData>
            </a:graphic>
          </wp:inline>
        </w:drawing>
      </w:r>
    </w:p>
    <w:p w:rsidR="001B1D6B" w:rsidRDefault="001B1D6B" w:rsidP="001B1D6B">
      <w:pPr>
        <w:spacing w:line="400" w:lineRule="exact"/>
        <w:rPr>
          <w:sz w:val="24"/>
          <w:szCs w:val="24"/>
        </w:rPr>
      </w:pPr>
      <w:r>
        <w:rPr>
          <w:rFonts w:hint="eastAsia"/>
          <w:sz w:val="24"/>
          <w:szCs w:val="24"/>
        </w:rPr>
        <w:t>（二）椅子尺寸和要求</w:t>
      </w:r>
    </w:p>
    <w:p w:rsidR="001B1D6B" w:rsidRDefault="001B1D6B" w:rsidP="001B1D6B">
      <w:pPr>
        <w:spacing w:line="400" w:lineRule="exact"/>
        <w:ind w:firstLineChars="100" w:firstLine="241"/>
        <w:jc w:val="left"/>
        <w:rPr>
          <w:rFonts w:cstheme="minorBidi"/>
          <w:b/>
          <w:bCs/>
          <w:sz w:val="24"/>
          <w:szCs w:val="24"/>
        </w:rPr>
      </w:pPr>
      <w:r>
        <w:rPr>
          <w:rFonts w:ascii="宋体" w:hAnsi="宋体" w:cs="宋体" w:hint="eastAsia"/>
          <w:b/>
          <w:bCs/>
          <w:color w:val="000000"/>
          <w:kern w:val="0"/>
          <w:sz w:val="24"/>
          <w:szCs w:val="24"/>
        </w:rPr>
        <w:t>规格：</w:t>
      </w:r>
      <w:r>
        <w:rPr>
          <w:rFonts w:ascii="宋体" w:hAnsi="宋体" w:cs="宋体" w:hint="eastAsia"/>
          <w:color w:val="000000"/>
          <w:kern w:val="0"/>
          <w:sz w:val="24"/>
          <w:szCs w:val="24"/>
        </w:rPr>
        <w:t>365*265*450mm</w:t>
      </w:r>
    </w:p>
    <w:p w:rsidR="001B1D6B" w:rsidRDefault="001B1D6B" w:rsidP="001B1D6B">
      <w:pPr>
        <w:spacing w:line="400" w:lineRule="exact"/>
        <w:ind w:firstLineChars="100" w:firstLine="241"/>
        <w:jc w:val="left"/>
        <w:rPr>
          <w:rFonts w:ascii="宋体" w:hAnsi="宋体" w:cs="宋体"/>
          <w:sz w:val="24"/>
          <w:szCs w:val="24"/>
        </w:rPr>
      </w:pPr>
      <w:r>
        <w:rPr>
          <w:rFonts w:cstheme="minorBidi" w:hint="eastAsia"/>
          <w:b/>
          <w:bCs/>
          <w:sz w:val="24"/>
          <w:szCs w:val="24"/>
        </w:rPr>
        <w:t>凳架</w:t>
      </w:r>
      <w:r>
        <w:rPr>
          <w:rFonts w:asciiTheme="minorHAnsi" w:eastAsiaTheme="minorEastAsia" w:hAnsiTheme="minorHAnsi" w:cstheme="minorBidi" w:hint="eastAsia"/>
          <w:b/>
          <w:bCs/>
          <w:sz w:val="24"/>
          <w:szCs w:val="24"/>
        </w:rPr>
        <w:t>：</w:t>
      </w:r>
      <w:r>
        <w:rPr>
          <w:rFonts w:asciiTheme="minorHAnsi" w:eastAsiaTheme="minorEastAsia" w:hAnsiTheme="minorHAnsi" w:cstheme="minorBidi" w:hint="eastAsia"/>
          <w:sz w:val="24"/>
          <w:szCs w:val="24"/>
        </w:rPr>
        <w:t>凳架采用</w:t>
      </w:r>
      <w:r>
        <w:rPr>
          <w:rFonts w:cstheme="minorBidi" w:hint="eastAsia"/>
          <w:sz w:val="24"/>
          <w:szCs w:val="24"/>
        </w:rPr>
        <w:t>25*25*1.5mm</w:t>
      </w:r>
      <w:r>
        <w:rPr>
          <w:rFonts w:cstheme="minorBidi" w:hint="eastAsia"/>
          <w:sz w:val="24"/>
          <w:szCs w:val="24"/>
        </w:rPr>
        <w:t>黑退钢管，整体焊接工艺制作，</w:t>
      </w:r>
      <w:r>
        <w:rPr>
          <w:rFonts w:ascii="宋体" w:hAnsi="宋体" w:cs="宋体" w:hint="eastAsia"/>
          <w:sz w:val="24"/>
          <w:szCs w:val="24"/>
        </w:rPr>
        <w:t>各部件焊接平整，打磨细致，经除油除锈后静电粉末涂料喷塑工艺处理。</w:t>
      </w:r>
    </w:p>
    <w:p w:rsidR="001B1D6B" w:rsidRDefault="001B1D6B" w:rsidP="001B1D6B">
      <w:pPr>
        <w:spacing w:line="400" w:lineRule="exact"/>
        <w:ind w:firstLineChars="100" w:firstLine="241"/>
        <w:jc w:val="left"/>
        <w:rPr>
          <w:rFonts w:asciiTheme="minorHAnsi" w:eastAsiaTheme="minorEastAsia" w:hAnsiTheme="minorHAnsi" w:cstheme="minorBidi"/>
          <w:sz w:val="24"/>
          <w:szCs w:val="24"/>
        </w:rPr>
      </w:pPr>
      <w:r>
        <w:rPr>
          <w:rFonts w:cstheme="minorBidi" w:hint="eastAsia"/>
          <w:b/>
          <w:bCs/>
          <w:sz w:val="24"/>
          <w:szCs w:val="24"/>
        </w:rPr>
        <w:t>凳面板</w:t>
      </w:r>
      <w:r>
        <w:rPr>
          <w:rFonts w:asciiTheme="minorHAnsi" w:eastAsiaTheme="minorEastAsia" w:hAnsiTheme="minorHAnsi" w:cstheme="minorBidi" w:hint="eastAsia"/>
          <w:b/>
          <w:bCs/>
          <w:sz w:val="24"/>
          <w:szCs w:val="24"/>
        </w:rPr>
        <w:t>：</w:t>
      </w:r>
      <w:r>
        <w:rPr>
          <w:rFonts w:asciiTheme="minorHAnsi" w:eastAsiaTheme="minorEastAsia" w:hAnsiTheme="minorHAnsi" w:cstheme="minorBidi" w:hint="eastAsia"/>
          <w:sz w:val="24"/>
          <w:szCs w:val="24"/>
        </w:rPr>
        <w:t>采用</w:t>
      </w:r>
      <w:r>
        <w:rPr>
          <w:rFonts w:cstheme="minorBidi" w:hint="eastAsia"/>
          <w:sz w:val="24"/>
          <w:szCs w:val="24"/>
        </w:rPr>
        <w:t>实木多层板基材，表面压贴三聚氰胺浸渍胶膜纸饰面，四周采用注塑封边工艺制作，一体成型，无任何接缝，且边角圆润，不划手</w:t>
      </w:r>
      <w:r>
        <w:rPr>
          <w:rFonts w:asciiTheme="minorHAnsi" w:eastAsiaTheme="minorEastAsia" w:hAnsiTheme="minorHAnsi" w:cstheme="minorBidi" w:hint="eastAsia"/>
          <w:sz w:val="24"/>
          <w:szCs w:val="24"/>
        </w:rPr>
        <w:t>。</w:t>
      </w:r>
    </w:p>
    <w:p w:rsidR="001B1D6B" w:rsidRDefault="001B1D6B" w:rsidP="001B1D6B">
      <w:pPr>
        <w:ind w:firstLineChars="100" w:firstLine="240"/>
        <w:jc w:val="left"/>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参考样式</w:t>
      </w:r>
      <w:r>
        <w:rPr>
          <w:rFonts w:eastAsiaTheme="minorEastAsia" w:hint="eastAsia"/>
          <w:noProof/>
        </w:rPr>
        <w:drawing>
          <wp:inline distT="0" distB="0" distL="114300" distR="114300">
            <wp:extent cx="1344295" cy="1689100"/>
            <wp:effectExtent l="0" t="0" r="8255" b="6350"/>
            <wp:docPr id="5" name="图片 5" descr="微信图片_2021061722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617222935"/>
                    <pic:cNvPicPr>
                      <a:picLocks noChangeAspect="1"/>
                    </pic:cNvPicPr>
                  </pic:nvPicPr>
                  <pic:blipFill>
                    <a:blip r:embed="rId11" cstate="print"/>
                    <a:stretch>
                      <a:fillRect/>
                    </a:stretch>
                  </pic:blipFill>
                  <pic:spPr>
                    <a:xfrm>
                      <a:off x="0" y="0"/>
                      <a:ext cx="1344295" cy="1689100"/>
                    </a:xfrm>
                    <a:prstGeom prst="rect">
                      <a:avLst/>
                    </a:prstGeom>
                  </pic:spPr>
                </pic:pic>
              </a:graphicData>
            </a:graphic>
          </wp:inline>
        </w:drawing>
      </w:r>
    </w:p>
    <w:p w:rsidR="00BF488F" w:rsidRDefault="00BF488F">
      <w:pPr>
        <w:adjustRightInd w:val="0"/>
        <w:snapToGrid w:val="0"/>
        <w:spacing w:line="360" w:lineRule="exact"/>
        <w:ind w:firstLineChars="200" w:firstLine="480"/>
        <w:rPr>
          <w:rFonts w:ascii="宋体" w:hAnsi="宋体" w:cs="宋体"/>
          <w:sz w:val="24"/>
        </w:rPr>
      </w:pPr>
    </w:p>
    <w:p w:rsidR="00BF488F" w:rsidRDefault="00F904D5" w:rsidP="001B1D6B">
      <w:pPr>
        <w:spacing w:line="400" w:lineRule="exact"/>
        <w:rPr>
          <w:rFonts w:ascii="宋体" w:hAnsi="宋体"/>
          <w:b/>
          <w:bCs/>
          <w:sz w:val="24"/>
        </w:rPr>
      </w:pPr>
      <w:r>
        <w:rPr>
          <w:rFonts w:ascii="宋体" w:hAnsi="宋体" w:hint="eastAsia"/>
          <w:b/>
          <w:bCs/>
          <w:sz w:val="24"/>
        </w:rPr>
        <w:t>三、商务要求</w:t>
      </w:r>
    </w:p>
    <w:p w:rsidR="00BF488F" w:rsidRDefault="00F904D5" w:rsidP="001B1D6B">
      <w:pPr>
        <w:pStyle w:val="1"/>
        <w:adjustRightInd w:val="0"/>
        <w:snapToGrid w:val="0"/>
        <w:spacing w:line="400" w:lineRule="exact"/>
        <w:ind w:left="420" w:firstLine="360"/>
        <w:rPr>
          <w:rFonts w:ascii="Times New Roman" w:hAnsi="Times New Roman"/>
          <w:szCs w:val="24"/>
        </w:rPr>
      </w:pPr>
      <w:r>
        <w:rPr>
          <w:rFonts w:ascii="Times New Roman" w:hAnsi="宋体"/>
          <w:szCs w:val="24"/>
        </w:rPr>
        <w:t>提供三年</w:t>
      </w:r>
      <w:r>
        <w:rPr>
          <w:rFonts w:ascii="Times New Roman" w:eastAsia="宋体" w:hAnsi="宋体" w:hint="eastAsia"/>
          <w:szCs w:val="24"/>
          <w:lang w:eastAsia="zh-CN"/>
        </w:rPr>
        <w:t>免费</w:t>
      </w:r>
      <w:r>
        <w:rPr>
          <w:rFonts w:ascii="Times New Roman" w:hAnsi="宋体"/>
          <w:szCs w:val="24"/>
        </w:rPr>
        <w:t>保修服务。</w:t>
      </w:r>
    </w:p>
    <w:p w:rsidR="00BF488F" w:rsidRDefault="00F904D5" w:rsidP="001B1D6B">
      <w:pPr>
        <w:spacing w:line="400" w:lineRule="exact"/>
        <w:rPr>
          <w:rFonts w:ascii="宋体" w:hAnsi="宋体"/>
          <w:b/>
          <w:bCs/>
          <w:sz w:val="24"/>
        </w:rPr>
      </w:pPr>
      <w:r>
        <w:rPr>
          <w:rFonts w:ascii="宋体" w:hAnsi="宋体" w:hint="eastAsia"/>
          <w:b/>
          <w:color w:val="000000"/>
          <w:sz w:val="24"/>
        </w:rPr>
        <w:t>四、项目清单</w:t>
      </w:r>
    </w:p>
    <w:tbl>
      <w:tblPr>
        <w:tblW w:w="0" w:type="auto"/>
        <w:jc w:val="center"/>
        <w:tblLayout w:type="fixed"/>
        <w:tblCellMar>
          <w:left w:w="30" w:type="dxa"/>
          <w:right w:w="30" w:type="dxa"/>
        </w:tblCellMar>
        <w:tblLook w:val="04A0"/>
      </w:tblPr>
      <w:tblGrid>
        <w:gridCol w:w="471"/>
        <w:gridCol w:w="3103"/>
        <w:gridCol w:w="1784"/>
        <w:gridCol w:w="1481"/>
        <w:gridCol w:w="1483"/>
        <w:gridCol w:w="1483"/>
      </w:tblGrid>
      <w:tr w:rsidR="00BF488F">
        <w:trPr>
          <w:trHeight w:val="247"/>
          <w:jc w:val="center"/>
        </w:trPr>
        <w:tc>
          <w:tcPr>
            <w:tcW w:w="47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lastRenderedPageBreak/>
              <w:t>序号</w:t>
            </w:r>
          </w:p>
        </w:tc>
        <w:tc>
          <w:tcPr>
            <w:tcW w:w="3103"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名称</w:t>
            </w:r>
          </w:p>
        </w:tc>
        <w:tc>
          <w:tcPr>
            <w:tcW w:w="1784"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单位</w:t>
            </w:r>
          </w:p>
        </w:tc>
        <w:tc>
          <w:tcPr>
            <w:tcW w:w="148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数量</w:t>
            </w:r>
          </w:p>
        </w:tc>
        <w:tc>
          <w:tcPr>
            <w:tcW w:w="1483"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报价（元/张）</w:t>
            </w:r>
          </w:p>
        </w:tc>
        <w:tc>
          <w:tcPr>
            <w:tcW w:w="1483"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合计（元）</w:t>
            </w:r>
          </w:p>
        </w:tc>
      </w:tr>
      <w:tr w:rsidR="00BF488F">
        <w:trPr>
          <w:trHeight w:val="247"/>
          <w:jc w:val="center"/>
        </w:trPr>
        <w:tc>
          <w:tcPr>
            <w:tcW w:w="47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103"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桌子</w:t>
            </w:r>
          </w:p>
        </w:tc>
        <w:tc>
          <w:tcPr>
            <w:tcW w:w="1784"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张</w:t>
            </w:r>
          </w:p>
        </w:tc>
        <w:tc>
          <w:tcPr>
            <w:tcW w:w="148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216</w:t>
            </w:r>
          </w:p>
        </w:tc>
        <w:tc>
          <w:tcPr>
            <w:tcW w:w="1483" w:type="dxa"/>
            <w:tcBorders>
              <w:top w:val="single" w:sz="6" w:space="0" w:color="auto"/>
              <w:left w:val="single" w:sz="6" w:space="0" w:color="auto"/>
              <w:bottom w:val="single" w:sz="6" w:space="0" w:color="auto"/>
              <w:right w:val="single" w:sz="6" w:space="0" w:color="auto"/>
            </w:tcBorders>
            <w:noWrap/>
          </w:tcPr>
          <w:p w:rsidR="00BF488F" w:rsidRDefault="00BF488F">
            <w:pPr>
              <w:autoSpaceDE w:val="0"/>
              <w:autoSpaceDN w:val="0"/>
              <w:adjustRightInd w:val="0"/>
              <w:jc w:val="center"/>
              <w:rPr>
                <w:rFonts w:ascii="宋体" w:hAnsi="Arial" w:cs="宋体"/>
                <w:color w:val="FF0000"/>
                <w:kern w:val="0"/>
                <w:sz w:val="18"/>
                <w:szCs w:val="18"/>
              </w:rPr>
            </w:pPr>
          </w:p>
        </w:tc>
        <w:tc>
          <w:tcPr>
            <w:tcW w:w="1483" w:type="dxa"/>
            <w:tcBorders>
              <w:top w:val="single" w:sz="6" w:space="0" w:color="auto"/>
              <w:left w:val="single" w:sz="6" w:space="0" w:color="auto"/>
              <w:bottom w:val="single" w:sz="6" w:space="0" w:color="auto"/>
              <w:right w:val="single" w:sz="6" w:space="0" w:color="auto"/>
            </w:tcBorders>
            <w:noWrap/>
          </w:tcPr>
          <w:p w:rsidR="00BF488F" w:rsidRDefault="00BF488F">
            <w:pPr>
              <w:autoSpaceDE w:val="0"/>
              <w:autoSpaceDN w:val="0"/>
              <w:adjustRightInd w:val="0"/>
              <w:jc w:val="center"/>
              <w:rPr>
                <w:rFonts w:ascii="宋体" w:hAnsi="Arial" w:cs="宋体"/>
                <w:color w:val="FF0000"/>
                <w:kern w:val="0"/>
                <w:sz w:val="18"/>
                <w:szCs w:val="18"/>
              </w:rPr>
            </w:pPr>
          </w:p>
        </w:tc>
      </w:tr>
      <w:tr w:rsidR="00BF488F">
        <w:trPr>
          <w:trHeight w:val="247"/>
          <w:jc w:val="center"/>
        </w:trPr>
        <w:tc>
          <w:tcPr>
            <w:tcW w:w="47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2</w:t>
            </w:r>
          </w:p>
        </w:tc>
        <w:tc>
          <w:tcPr>
            <w:tcW w:w="3103"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木头方凳</w:t>
            </w:r>
          </w:p>
        </w:tc>
        <w:tc>
          <w:tcPr>
            <w:tcW w:w="1784"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把</w:t>
            </w:r>
          </w:p>
        </w:tc>
        <w:tc>
          <w:tcPr>
            <w:tcW w:w="1481" w:type="dxa"/>
            <w:tcBorders>
              <w:top w:val="single" w:sz="6" w:space="0" w:color="auto"/>
              <w:left w:val="single" w:sz="6" w:space="0" w:color="auto"/>
              <w:bottom w:val="single" w:sz="6" w:space="0" w:color="auto"/>
              <w:right w:val="single" w:sz="6" w:space="0" w:color="auto"/>
            </w:tcBorders>
            <w:noWrap/>
          </w:tcPr>
          <w:p w:rsidR="00BF488F" w:rsidRDefault="00F904D5">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432</w:t>
            </w:r>
          </w:p>
        </w:tc>
        <w:tc>
          <w:tcPr>
            <w:tcW w:w="1483" w:type="dxa"/>
            <w:tcBorders>
              <w:top w:val="single" w:sz="6" w:space="0" w:color="auto"/>
              <w:left w:val="single" w:sz="6" w:space="0" w:color="auto"/>
              <w:bottom w:val="single" w:sz="6" w:space="0" w:color="auto"/>
              <w:right w:val="single" w:sz="6" w:space="0" w:color="auto"/>
            </w:tcBorders>
            <w:noWrap/>
          </w:tcPr>
          <w:p w:rsidR="00BF488F" w:rsidRDefault="00BF488F">
            <w:pPr>
              <w:autoSpaceDE w:val="0"/>
              <w:autoSpaceDN w:val="0"/>
              <w:adjustRightInd w:val="0"/>
              <w:jc w:val="center"/>
              <w:rPr>
                <w:rFonts w:ascii="宋体" w:hAnsi="Arial" w:cs="宋体"/>
                <w:color w:val="FF0000"/>
                <w:kern w:val="0"/>
                <w:sz w:val="18"/>
                <w:szCs w:val="18"/>
              </w:rPr>
            </w:pPr>
          </w:p>
        </w:tc>
        <w:tc>
          <w:tcPr>
            <w:tcW w:w="1483" w:type="dxa"/>
            <w:tcBorders>
              <w:top w:val="single" w:sz="6" w:space="0" w:color="auto"/>
              <w:left w:val="single" w:sz="6" w:space="0" w:color="auto"/>
              <w:bottom w:val="single" w:sz="6" w:space="0" w:color="auto"/>
              <w:right w:val="single" w:sz="6" w:space="0" w:color="auto"/>
            </w:tcBorders>
            <w:noWrap/>
          </w:tcPr>
          <w:p w:rsidR="00BF488F" w:rsidRDefault="00BF488F">
            <w:pPr>
              <w:autoSpaceDE w:val="0"/>
              <w:autoSpaceDN w:val="0"/>
              <w:adjustRightInd w:val="0"/>
              <w:jc w:val="center"/>
              <w:rPr>
                <w:rFonts w:ascii="宋体" w:hAnsi="Arial" w:cs="宋体"/>
                <w:color w:val="FF0000"/>
                <w:kern w:val="0"/>
                <w:sz w:val="18"/>
                <w:szCs w:val="18"/>
              </w:rPr>
            </w:pPr>
          </w:p>
        </w:tc>
      </w:tr>
    </w:tbl>
    <w:p w:rsidR="00BF488F" w:rsidRDefault="00BF488F">
      <w:pPr>
        <w:adjustRightInd w:val="0"/>
        <w:snapToGrid w:val="0"/>
        <w:spacing w:line="360" w:lineRule="exact"/>
        <w:rPr>
          <w:rFonts w:ascii="宋体" w:hAnsi="宋体" w:cs="宋体"/>
          <w:sz w:val="24"/>
        </w:rPr>
      </w:pPr>
    </w:p>
    <w:p w:rsidR="00BF488F" w:rsidRDefault="00F904D5">
      <w:pPr>
        <w:pStyle w:val="pa-0"/>
        <w:adjustRightInd w:val="0"/>
        <w:snapToGrid w:val="0"/>
        <w:spacing w:before="0" w:after="0" w:line="360" w:lineRule="exact"/>
        <w:rPr>
          <w:b/>
        </w:rPr>
      </w:pPr>
      <w:r>
        <w:rPr>
          <w:rFonts w:hint="eastAsia"/>
          <w:b/>
        </w:rPr>
        <w:t>五、 综合说明及其它要求：</w:t>
      </w:r>
      <w:bookmarkStart w:id="31" w:name="_GoBack"/>
      <w:bookmarkEnd w:id="31"/>
    </w:p>
    <w:p w:rsidR="00BF488F" w:rsidRDefault="00F904D5">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BF488F" w:rsidRDefault="00F904D5">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BF488F" w:rsidRDefault="00BF488F"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1B1D6B" w:rsidRDefault="001B1D6B" w:rsidP="001B1D6B">
      <w:pPr>
        <w:pStyle w:val="a0"/>
        <w:ind w:firstLineChars="0" w:firstLine="0"/>
        <w:rPr>
          <w:rFonts w:hAnsi="宋体" w:cs="宋体"/>
          <w:sz w:val="24"/>
        </w:rPr>
      </w:pPr>
    </w:p>
    <w:p w:rsidR="00BF488F" w:rsidRDefault="00BF488F">
      <w:pPr>
        <w:pStyle w:val="a0"/>
        <w:ind w:firstLine="240"/>
        <w:rPr>
          <w:rFonts w:hAnsi="宋体" w:cs="宋体"/>
          <w:sz w:val="24"/>
        </w:rPr>
      </w:pPr>
    </w:p>
    <w:p w:rsidR="00BF488F" w:rsidRDefault="00F904D5">
      <w:pPr>
        <w:pStyle w:val="a6"/>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BF488F" w:rsidRDefault="00F904D5">
      <w:pPr>
        <w:tabs>
          <w:tab w:val="left" w:pos="0"/>
          <w:tab w:val="left" w:pos="993"/>
          <w:tab w:val="left" w:pos="1134"/>
        </w:tabs>
        <w:adjustRightInd w:val="0"/>
        <w:snapToGrid w:val="0"/>
        <w:spacing w:line="360" w:lineRule="auto"/>
        <w:ind w:firstLineChars="200" w:firstLine="480"/>
        <w:rPr>
          <w:rFonts w:asciiTheme="minorEastAsia" w:hAnsiTheme="minorEastAsia"/>
          <w:bCs/>
          <w:snapToGrid w:val="0"/>
          <w:sz w:val="24"/>
        </w:rPr>
      </w:pPr>
      <w:bookmarkStart w:id="32" w:name="_Toc120614281"/>
      <w:bookmarkStart w:id="33" w:name="_Toc26554093"/>
      <w:bookmarkStart w:id="34" w:name="_Toc49090575"/>
      <w:bookmarkEnd w:id="25"/>
      <w:bookmarkEnd w:id="26"/>
      <w:bookmarkEnd w:id="27"/>
      <w:bookmarkEnd w:id="28"/>
      <w:r>
        <w:rPr>
          <w:rFonts w:asciiTheme="minorEastAsia" w:hAnsiTheme="minorEastAsia" w:hint="eastAsia"/>
          <w:bCs/>
          <w:snapToGrid w:val="0"/>
          <w:sz w:val="24"/>
        </w:rPr>
        <w:t>一、总则</w:t>
      </w:r>
    </w:p>
    <w:p w:rsidR="00BF488F" w:rsidRDefault="00F904D5">
      <w:pPr>
        <w:tabs>
          <w:tab w:val="left" w:pos="0"/>
          <w:tab w:val="left" w:pos="993"/>
          <w:tab w:val="left" w:pos="1134"/>
        </w:tabs>
        <w:adjustRightInd w:val="0"/>
        <w:snapToGrid w:val="0"/>
        <w:spacing w:line="360" w:lineRule="auto"/>
        <w:ind w:firstLineChars="200" w:firstLine="480"/>
        <w:rPr>
          <w:rFonts w:asciiTheme="minorEastAsia" w:hAnsiTheme="minorEastAsia"/>
          <w:bCs/>
          <w:snapToGrid w:val="0"/>
          <w:sz w:val="24"/>
        </w:rPr>
      </w:pPr>
      <w:r>
        <w:rPr>
          <w:rFonts w:asciiTheme="minorEastAsia" w:hAnsiTheme="minorEastAsia" w:hint="eastAsia"/>
          <w:bCs/>
          <w:snapToGrid w:val="0"/>
          <w:sz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Theme="minorEastAsia" w:hAnsiTheme="minorEastAsia" w:cs="宋体"/>
          <w:kern w:val="0"/>
          <w:sz w:val="24"/>
        </w:rPr>
        <w:t>得分相同的，按投标报价由低到高顺序排列。得分且投标报价相同的，按技术服务方案优劣顺序排列</w:t>
      </w:r>
      <w:r>
        <w:rPr>
          <w:rFonts w:asciiTheme="minorEastAsia" w:hAnsiTheme="minorEastAsia" w:hint="eastAsia"/>
          <w:bCs/>
          <w:snapToGrid w:val="0"/>
          <w:sz w:val="24"/>
        </w:rPr>
        <w:t>本综合评分法采用百分制形式，具体分值详见本细则。</w:t>
      </w:r>
    </w:p>
    <w:p w:rsidR="00BF488F" w:rsidRDefault="00F904D5">
      <w:pPr>
        <w:tabs>
          <w:tab w:val="left" w:pos="0"/>
          <w:tab w:val="left" w:pos="600"/>
          <w:tab w:val="left" w:pos="993"/>
        </w:tabs>
        <w:adjustRightInd w:val="0"/>
        <w:snapToGrid w:val="0"/>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二、分值分配</w:t>
      </w:r>
      <w:r>
        <w:rPr>
          <w:rFonts w:asciiTheme="minorEastAsia" w:hAnsiTheme="minorEastAsia"/>
          <w:color w:val="000000"/>
          <w:sz w:val="24"/>
        </w:rPr>
        <w:t>(</w:t>
      </w:r>
      <w:r>
        <w:rPr>
          <w:rFonts w:asciiTheme="minorEastAsia" w:hAnsiTheme="minorEastAsia" w:hint="eastAsia"/>
          <w:color w:val="000000"/>
          <w:sz w:val="24"/>
        </w:rPr>
        <w:t>满分</w:t>
      </w:r>
      <w:r>
        <w:rPr>
          <w:rFonts w:asciiTheme="minorEastAsia" w:hAnsiTheme="minorEastAsia"/>
          <w:color w:val="000000"/>
          <w:sz w:val="24"/>
        </w:rPr>
        <w:t>100</w:t>
      </w:r>
      <w:r>
        <w:rPr>
          <w:rFonts w:asciiTheme="minorEastAsia" w:hAnsiTheme="minorEastAsia" w:hint="eastAsia"/>
          <w:color w:val="000000"/>
          <w:sz w:val="24"/>
        </w:rPr>
        <w:t>分</w:t>
      </w:r>
      <w:r>
        <w:rPr>
          <w:rFonts w:asciiTheme="minorEastAsia" w:hAnsiTheme="minorEastAsia"/>
          <w:color w:val="000000"/>
          <w:sz w:val="24"/>
        </w:rPr>
        <w:t>)</w:t>
      </w:r>
    </w:p>
    <w:p w:rsidR="00BF488F" w:rsidRDefault="00F904D5">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1.投标报价                                              35分</w:t>
      </w:r>
    </w:p>
    <w:p w:rsidR="00BF488F" w:rsidRDefault="00F904D5">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2.主要配置及合标程度                                    22分</w:t>
      </w:r>
    </w:p>
    <w:p w:rsidR="00BF488F" w:rsidRDefault="00F904D5">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3.</w:t>
      </w:r>
      <w:bookmarkStart w:id="35" w:name="OLE_LINK4"/>
      <w:r>
        <w:rPr>
          <w:rFonts w:asciiTheme="minorEastAsia" w:hAnsiTheme="minorEastAsia" w:hint="eastAsia"/>
          <w:color w:val="000000"/>
          <w:sz w:val="24"/>
        </w:rPr>
        <w:t>售后服务和承诺</w:t>
      </w:r>
      <w:bookmarkEnd w:id="35"/>
      <w:r>
        <w:rPr>
          <w:rFonts w:asciiTheme="minorEastAsia" w:hAnsiTheme="minorEastAsia" w:hint="eastAsia"/>
          <w:color w:val="000000"/>
          <w:sz w:val="24"/>
        </w:rPr>
        <w:t xml:space="preserve">                                        16分</w:t>
      </w:r>
    </w:p>
    <w:p w:rsidR="00BF488F" w:rsidRDefault="00F904D5">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4.样品质量分                                            15分</w:t>
      </w:r>
    </w:p>
    <w:p w:rsidR="00BF488F" w:rsidRDefault="00F904D5">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5.</w:t>
      </w:r>
      <w:r>
        <w:rPr>
          <w:rFonts w:asciiTheme="minorEastAsia" w:hAnsiTheme="minorEastAsia" w:cs="宋体" w:hint="eastAsia"/>
          <w:bCs/>
          <w:color w:val="000000"/>
          <w:sz w:val="24"/>
        </w:rPr>
        <w:t>资质和经营状况                                        12</w:t>
      </w:r>
      <w:r>
        <w:rPr>
          <w:rFonts w:asciiTheme="minorEastAsia" w:hAnsiTheme="minorEastAsia" w:hint="eastAsia"/>
          <w:color w:val="000000"/>
          <w:sz w:val="24"/>
        </w:rPr>
        <w:t xml:space="preserve">分                     </w:t>
      </w:r>
    </w:p>
    <w:p w:rsidR="00BF488F" w:rsidRDefault="00F904D5">
      <w:pPr>
        <w:tabs>
          <w:tab w:val="left" w:pos="0"/>
          <w:tab w:val="left" w:pos="600"/>
          <w:tab w:val="left" w:pos="993"/>
          <w:tab w:val="left" w:pos="1134"/>
        </w:tabs>
        <w:adjustRightInd w:val="0"/>
        <w:snapToGrid w:val="0"/>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三、评分标准</w:t>
      </w:r>
    </w:p>
    <w:p w:rsidR="00BF488F" w:rsidRDefault="00F904D5">
      <w:pPr>
        <w:tabs>
          <w:tab w:val="left" w:pos="0"/>
          <w:tab w:val="left" w:pos="600"/>
          <w:tab w:val="left" w:pos="1134"/>
        </w:tabs>
        <w:adjustRightInd w:val="0"/>
        <w:snapToGrid w:val="0"/>
        <w:spacing w:line="360" w:lineRule="auto"/>
        <w:ind w:firstLineChars="196" w:firstLine="472"/>
        <w:rPr>
          <w:rFonts w:asciiTheme="minorEastAsia" w:hAnsiTheme="minorEastAsia"/>
          <w:b/>
          <w:bCs/>
          <w:sz w:val="28"/>
          <w:szCs w:val="28"/>
        </w:rPr>
      </w:pPr>
      <w:r>
        <w:rPr>
          <w:rFonts w:asciiTheme="minorEastAsia" w:hAnsiTheme="minorEastAsia" w:hint="eastAsia"/>
          <w:b/>
          <w:bCs/>
          <w:sz w:val="24"/>
        </w:rPr>
        <w:t>1.投标报价（35分）</w:t>
      </w:r>
    </w:p>
    <w:p w:rsidR="00BF488F" w:rsidRDefault="00F904D5">
      <w:pPr>
        <w:tabs>
          <w:tab w:val="left" w:pos="0"/>
          <w:tab w:val="left" w:pos="600"/>
          <w:tab w:val="left" w:pos="993"/>
          <w:tab w:val="left" w:pos="1134"/>
        </w:tabs>
        <w:adjustRightInd w:val="0"/>
        <w:snapToGrid w:val="0"/>
        <w:spacing w:line="360" w:lineRule="auto"/>
        <w:jc w:val="left"/>
        <w:rPr>
          <w:rFonts w:asciiTheme="minorEastAsia" w:hAnsiTheme="minorEastAsia"/>
          <w:sz w:val="24"/>
        </w:rPr>
      </w:pPr>
      <w:r>
        <w:rPr>
          <w:rFonts w:asciiTheme="minorEastAsia" w:hAnsiTheme="minorEastAsia" w:hint="eastAsia"/>
          <w:sz w:val="24"/>
        </w:rPr>
        <w:t xml:space="preserve">    采用低价优先法计算，即满足采购文件要求且投标价格最低的投标报价为评标基准价，其价格为满分。其他投标人的价格分按照下列公式计算：</w:t>
      </w:r>
    </w:p>
    <w:p w:rsidR="00BF488F" w:rsidRDefault="00F904D5">
      <w:pPr>
        <w:tabs>
          <w:tab w:val="left" w:pos="0"/>
          <w:tab w:val="left" w:pos="600"/>
          <w:tab w:val="left" w:pos="993"/>
          <w:tab w:val="left" w:pos="1134"/>
        </w:tabs>
        <w:adjustRightInd w:val="0"/>
        <w:snapToGrid w:val="0"/>
        <w:spacing w:line="360" w:lineRule="auto"/>
        <w:ind w:firstLine="480"/>
        <w:jc w:val="left"/>
        <w:rPr>
          <w:rFonts w:asciiTheme="minorEastAsia" w:hAnsiTheme="minorEastAsia"/>
          <w:sz w:val="24"/>
        </w:rPr>
      </w:pPr>
      <w:r>
        <w:rPr>
          <w:rFonts w:asciiTheme="minorEastAsia" w:hAnsiTheme="minorEastAsia" w:hint="eastAsia"/>
          <w:sz w:val="24"/>
        </w:rPr>
        <w:t>报价得分=（评标基准价/有效报价）</w:t>
      </w:r>
      <w:r>
        <w:rPr>
          <w:rFonts w:asciiTheme="minorEastAsia" w:hAnsiTheme="minorEastAsia" w:cs="Arial"/>
          <w:sz w:val="24"/>
        </w:rPr>
        <w:t>×</w:t>
      </w:r>
      <w:r>
        <w:rPr>
          <w:rFonts w:asciiTheme="minorEastAsia" w:hAnsiTheme="minorEastAsia" w:hint="eastAsia"/>
          <w:sz w:val="24"/>
        </w:rPr>
        <w:t>35。计算结果保留两位小数。</w:t>
      </w:r>
    </w:p>
    <w:p w:rsidR="00BF488F" w:rsidRDefault="00F904D5">
      <w:pPr>
        <w:spacing w:line="360" w:lineRule="auto"/>
        <w:ind w:firstLineChars="200" w:firstLine="482"/>
        <w:rPr>
          <w:rFonts w:asciiTheme="minorEastAsia" w:hAnsiTheme="minorEastAsia"/>
          <w:bCs/>
          <w:sz w:val="28"/>
          <w:szCs w:val="28"/>
        </w:rPr>
      </w:pPr>
      <w:r>
        <w:rPr>
          <w:rFonts w:asciiTheme="minorEastAsia" w:hAnsiTheme="minorEastAsia" w:cs="宋体" w:hint="eastAsia"/>
          <w:b/>
          <w:bCs/>
          <w:sz w:val="24"/>
        </w:rPr>
        <w:t>2.主要配置及合标程度</w:t>
      </w:r>
      <w:r>
        <w:rPr>
          <w:rFonts w:asciiTheme="minorEastAsia" w:hAnsiTheme="minorEastAsia" w:hint="eastAsia"/>
          <w:b/>
          <w:bCs/>
          <w:sz w:val="24"/>
        </w:rPr>
        <w:t>（22</w:t>
      </w:r>
      <w:r>
        <w:rPr>
          <w:rFonts w:asciiTheme="minorEastAsia" w:hAnsiTheme="minorEastAsia" w:cs="宋体" w:hint="eastAsia"/>
          <w:b/>
          <w:bCs/>
          <w:sz w:val="24"/>
        </w:rPr>
        <w:t>分）</w:t>
      </w:r>
    </w:p>
    <w:p w:rsidR="00BF488F" w:rsidRDefault="00F904D5">
      <w:pPr>
        <w:tabs>
          <w:tab w:val="left" w:pos="0"/>
          <w:tab w:val="left" w:pos="600"/>
          <w:tab w:val="left" w:pos="1134"/>
        </w:tabs>
        <w:adjustRightInd w:val="0"/>
        <w:snapToGrid w:val="0"/>
        <w:spacing w:line="360" w:lineRule="auto"/>
        <w:ind w:firstLineChars="98" w:firstLine="235"/>
        <w:rPr>
          <w:rFonts w:asciiTheme="minorEastAsia" w:hAnsiTheme="minorEastAsia"/>
          <w:bCs/>
          <w:snapToGrid w:val="0"/>
          <w:sz w:val="24"/>
        </w:rPr>
      </w:pPr>
      <w:r>
        <w:rPr>
          <w:rFonts w:asciiTheme="minorEastAsia" w:hAnsiTheme="minorEastAsia" w:hint="eastAsia"/>
          <w:bCs/>
          <w:snapToGrid w:val="0"/>
          <w:sz w:val="24"/>
        </w:rPr>
        <w:t xml:space="preserve">  （1）投标方案或投标产品性能、质量指标，投标单位逐条响应。不允许有负偏离，全部响应得20分，正偏离评委认可一项得1分，最多正偏离得分2分；（22分）</w:t>
      </w:r>
    </w:p>
    <w:p w:rsidR="00BF488F" w:rsidRDefault="00F904D5">
      <w:pPr>
        <w:tabs>
          <w:tab w:val="left" w:pos="0"/>
          <w:tab w:val="left" w:pos="600"/>
          <w:tab w:val="left" w:pos="1134"/>
        </w:tabs>
        <w:adjustRightInd w:val="0"/>
        <w:snapToGrid w:val="0"/>
        <w:spacing w:line="360" w:lineRule="auto"/>
        <w:ind w:firstLineChars="98" w:firstLine="236"/>
        <w:rPr>
          <w:rFonts w:asciiTheme="minorEastAsia" w:hAnsiTheme="minorEastAsia"/>
          <w:bCs/>
          <w:snapToGrid w:val="0"/>
          <w:sz w:val="24"/>
          <w:u w:val="single"/>
        </w:rPr>
      </w:pPr>
      <w:r>
        <w:rPr>
          <w:rFonts w:asciiTheme="minorEastAsia" w:hAnsiTheme="minorEastAsia" w:hint="eastAsia"/>
          <w:b/>
          <w:bCs/>
          <w:snapToGrid w:val="0"/>
          <w:sz w:val="24"/>
        </w:rPr>
        <w:t xml:space="preserve">  3.售后服务与承诺（16分）</w:t>
      </w:r>
    </w:p>
    <w:p w:rsidR="00BF488F" w:rsidRDefault="00F904D5">
      <w:pPr>
        <w:spacing w:line="360" w:lineRule="auto"/>
        <w:ind w:firstLineChars="150" w:firstLine="360"/>
        <w:jc w:val="left"/>
        <w:rPr>
          <w:rFonts w:asciiTheme="minorEastAsia" w:hAnsiTheme="minorEastAsia"/>
          <w:color w:val="000000"/>
          <w:sz w:val="18"/>
        </w:rPr>
      </w:pPr>
      <w:r>
        <w:rPr>
          <w:rFonts w:asciiTheme="minorEastAsia" w:hAnsiTheme="minorEastAsia" w:hint="eastAsia"/>
          <w:bCs/>
          <w:snapToGrid w:val="0"/>
          <w:sz w:val="24"/>
        </w:rPr>
        <w:t>（1）售后服务能力：有售后服务能力、售后服务体系等，优4分，良2分，</w:t>
      </w:r>
      <w:r>
        <w:rPr>
          <w:rFonts w:asciiTheme="minorEastAsia" w:hAnsiTheme="minorEastAsia"/>
          <w:bCs/>
          <w:snapToGrid w:val="0"/>
          <w:sz w:val="24"/>
        </w:rPr>
        <w:t>一般</w:t>
      </w:r>
      <w:r>
        <w:rPr>
          <w:rFonts w:asciiTheme="minorEastAsia" w:hAnsiTheme="minorEastAsia" w:hint="eastAsia"/>
          <w:bCs/>
          <w:snapToGrid w:val="0"/>
          <w:sz w:val="24"/>
        </w:rPr>
        <w:t>1分；（4分）</w:t>
      </w:r>
    </w:p>
    <w:p w:rsidR="00BF488F" w:rsidRDefault="00F904D5">
      <w:pPr>
        <w:tabs>
          <w:tab w:val="left" w:pos="0"/>
          <w:tab w:val="left" w:pos="600"/>
          <w:tab w:val="left" w:pos="1134"/>
        </w:tabs>
        <w:adjustRightInd w:val="0"/>
        <w:snapToGrid w:val="0"/>
        <w:spacing w:line="360" w:lineRule="auto"/>
        <w:ind w:firstLineChars="150" w:firstLine="360"/>
        <w:rPr>
          <w:rFonts w:asciiTheme="minorEastAsia" w:hAnsiTheme="minorEastAsia"/>
          <w:bCs/>
          <w:snapToGrid w:val="0"/>
          <w:sz w:val="24"/>
        </w:rPr>
      </w:pPr>
      <w:r>
        <w:rPr>
          <w:rFonts w:asciiTheme="minorEastAsia" w:hAnsiTheme="minorEastAsia" w:hint="eastAsia"/>
          <w:bCs/>
          <w:snapToGrid w:val="0"/>
          <w:sz w:val="24"/>
        </w:rPr>
        <w:t>（2）</w:t>
      </w:r>
      <w:r>
        <w:rPr>
          <w:rFonts w:asciiTheme="minorEastAsia" w:hAnsiTheme="minorEastAsia"/>
          <w:bCs/>
          <w:snapToGrid w:val="0"/>
          <w:sz w:val="24"/>
        </w:rPr>
        <w:t>质保期</w:t>
      </w:r>
      <w:r>
        <w:rPr>
          <w:rFonts w:asciiTheme="minorEastAsia" w:hAnsiTheme="minorEastAsia" w:hint="eastAsia"/>
          <w:bCs/>
          <w:snapToGrid w:val="0"/>
          <w:sz w:val="24"/>
        </w:rPr>
        <w:t>：所投设备提供质保三年得3分</w:t>
      </w:r>
      <w:r>
        <w:rPr>
          <w:rFonts w:asciiTheme="minorEastAsia" w:hAnsiTheme="minorEastAsia"/>
          <w:bCs/>
          <w:snapToGrid w:val="0"/>
          <w:sz w:val="24"/>
        </w:rPr>
        <w:t>，所投设备产品每增加1年免费质保及上门维修服务的得1分，最多得</w:t>
      </w:r>
      <w:r>
        <w:rPr>
          <w:rFonts w:asciiTheme="minorEastAsia" w:hAnsiTheme="minorEastAsia" w:hint="eastAsia"/>
          <w:bCs/>
          <w:snapToGrid w:val="0"/>
          <w:sz w:val="24"/>
        </w:rPr>
        <w:t>5</w:t>
      </w:r>
      <w:r>
        <w:rPr>
          <w:rFonts w:asciiTheme="minorEastAsia" w:hAnsiTheme="minorEastAsia"/>
          <w:bCs/>
          <w:snapToGrid w:val="0"/>
          <w:sz w:val="24"/>
        </w:rPr>
        <w:t>分；(</w:t>
      </w:r>
      <w:r>
        <w:rPr>
          <w:rFonts w:asciiTheme="minorEastAsia" w:hAnsiTheme="minorEastAsia" w:hint="eastAsia"/>
          <w:bCs/>
          <w:snapToGrid w:val="0"/>
          <w:sz w:val="24"/>
        </w:rPr>
        <w:t>8</w:t>
      </w:r>
      <w:r>
        <w:rPr>
          <w:rFonts w:asciiTheme="minorEastAsia" w:hAnsiTheme="minorEastAsia"/>
          <w:bCs/>
          <w:snapToGrid w:val="0"/>
          <w:sz w:val="24"/>
        </w:rPr>
        <w:t>分)</w:t>
      </w:r>
    </w:p>
    <w:p w:rsidR="00BF488F" w:rsidRDefault="00F904D5">
      <w:pPr>
        <w:tabs>
          <w:tab w:val="left" w:pos="0"/>
          <w:tab w:val="left" w:pos="600"/>
          <w:tab w:val="left" w:pos="1134"/>
        </w:tabs>
        <w:adjustRightInd w:val="0"/>
        <w:snapToGrid w:val="0"/>
        <w:spacing w:line="360" w:lineRule="auto"/>
        <w:ind w:firstLineChars="198" w:firstLine="475"/>
        <w:rPr>
          <w:rFonts w:asciiTheme="minorEastAsia" w:hAnsiTheme="minorEastAsia"/>
          <w:bCs/>
          <w:snapToGrid w:val="0"/>
          <w:sz w:val="24"/>
        </w:rPr>
      </w:pPr>
      <w:r>
        <w:rPr>
          <w:rFonts w:asciiTheme="minorEastAsia" w:hAnsiTheme="minorEastAsia" w:hint="eastAsia"/>
          <w:bCs/>
          <w:snapToGrid w:val="0"/>
          <w:sz w:val="24"/>
        </w:rPr>
        <w:t>（3）</w:t>
      </w:r>
      <w:r>
        <w:rPr>
          <w:rFonts w:asciiTheme="minorEastAsia" w:hAnsiTheme="minorEastAsia"/>
          <w:bCs/>
          <w:snapToGrid w:val="0"/>
          <w:sz w:val="24"/>
        </w:rPr>
        <w:t>质保期后的优惠服务</w:t>
      </w:r>
      <w:r>
        <w:rPr>
          <w:rFonts w:asciiTheme="minorEastAsia" w:hAnsiTheme="minorEastAsia" w:hint="eastAsia"/>
          <w:bCs/>
          <w:snapToGrid w:val="0"/>
          <w:sz w:val="24"/>
        </w:rPr>
        <w:t>：</w:t>
      </w:r>
      <w:r>
        <w:rPr>
          <w:rFonts w:asciiTheme="minorEastAsia" w:hAnsiTheme="minorEastAsia"/>
          <w:bCs/>
          <w:snapToGrid w:val="0"/>
          <w:sz w:val="24"/>
        </w:rPr>
        <w:t>评委会根据投标文件中提交的质保期结束后提供优惠维修费用及更换配件优惠的折扣</w:t>
      </w:r>
      <w:r>
        <w:rPr>
          <w:rFonts w:asciiTheme="minorEastAsia" w:hAnsiTheme="minorEastAsia" w:hint="eastAsia"/>
          <w:bCs/>
          <w:snapToGrid w:val="0"/>
          <w:sz w:val="24"/>
        </w:rPr>
        <w:t>及其他优惠条款</w:t>
      </w:r>
      <w:r>
        <w:rPr>
          <w:rFonts w:asciiTheme="minorEastAsia" w:hAnsiTheme="minorEastAsia"/>
          <w:bCs/>
          <w:snapToGrid w:val="0"/>
          <w:sz w:val="24"/>
        </w:rPr>
        <w:t>等书面承诺进行打分</w:t>
      </w:r>
      <w:r>
        <w:rPr>
          <w:rFonts w:asciiTheme="minorEastAsia" w:hAnsiTheme="minorEastAsia" w:hint="eastAsia"/>
          <w:bCs/>
          <w:snapToGrid w:val="0"/>
          <w:sz w:val="24"/>
        </w:rPr>
        <w:t>，优4分，良2分，</w:t>
      </w:r>
      <w:r>
        <w:rPr>
          <w:rFonts w:asciiTheme="minorEastAsia" w:hAnsiTheme="minorEastAsia"/>
          <w:bCs/>
          <w:snapToGrid w:val="0"/>
          <w:sz w:val="24"/>
        </w:rPr>
        <w:t>一般</w:t>
      </w:r>
      <w:r>
        <w:rPr>
          <w:rFonts w:asciiTheme="minorEastAsia" w:hAnsiTheme="minorEastAsia" w:hint="eastAsia"/>
          <w:bCs/>
          <w:snapToGrid w:val="0"/>
          <w:sz w:val="24"/>
        </w:rPr>
        <w:t>1分</w:t>
      </w:r>
      <w:r>
        <w:rPr>
          <w:rFonts w:asciiTheme="minorEastAsia" w:hAnsiTheme="minorEastAsia"/>
          <w:bCs/>
          <w:snapToGrid w:val="0"/>
          <w:sz w:val="24"/>
        </w:rPr>
        <w:t>。 (</w:t>
      </w:r>
      <w:r>
        <w:rPr>
          <w:rFonts w:asciiTheme="minorEastAsia" w:hAnsiTheme="minorEastAsia" w:hint="eastAsia"/>
          <w:bCs/>
          <w:snapToGrid w:val="0"/>
          <w:sz w:val="24"/>
        </w:rPr>
        <w:t>4</w:t>
      </w:r>
      <w:r>
        <w:rPr>
          <w:rFonts w:asciiTheme="minorEastAsia" w:hAnsiTheme="minorEastAsia"/>
          <w:bCs/>
          <w:snapToGrid w:val="0"/>
          <w:sz w:val="24"/>
        </w:rPr>
        <w:t>分)</w:t>
      </w:r>
    </w:p>
    <w:p w:rsidR="00BF488F" w:rsidRDefault="00F904D5">
      <w:pPr>
        <w:tabs>
          <w:tab w:val="left" w:pos="0"/>
          <w:tab w:val="left" w:pos="600"/>
          <w:tab w:val="left" w:pos="1134"/>
        </w:tabs>
        <w:adjustRightInd w:val="0"/>
        <w:snapToGrid w:val="0"/>
        <w:spacing w:line="360" w:lineRule="auto"/>
        <w:ind w:firstLineChars="245" w:firstLine="590"/>
        <w:rPr>
          <w:rFonts w:asciiTheme="minorEastAsia" w:hAnsiTheme="minorEastAsia"/>
          <w:b/>
          <w:bCs/>
          <w:snapToGrid w:val="0"/>
          <w:sz w:val="24"/>
        </w:rPr>
      </w:pPr>
      <w:r>
        <w:rPr>
          <w:rFonts w:asciiTheme="minorEastAsia" w:hAnsiTheme="minorEastAsia" w:hint="eastAsia"/>
          <w:b/>
          <w:bCs/>
          <w:snapToGrid w:val="0"/>
          <w:sz w:val="24"/>
        </w:rPr>
        <w:t>4.样品质量分（15分）</w:t>
      </w:r>
    </w:p>
    <w:p w:rsidR="00BF488F" w:rsidRDefault="00F904D5">
      <w:pPr>
        <w:tabs>
          <w:tab w:val="left" w:pos="0"/>
          <w:tab w:val="left" w:pos="600"/>
          <w:tab w:val="left" w:pos="1134"/>
        </w:tabs>
        <w:adjustRightInd w:val="0"/>
        <w:snapToGrid w:val="0"/>
        <w:spacing w:line="360" w:lineRule="auto"/>
        <w:ind w:firstLineChars="198" w:firstLine="475"/>
        <w:rPr>
          <w:rFonts w:asciiTheme="minorEastAsia" w:hAnsiTheme="minorEastAsia"/>
          <w:bCs/>
          <w:snapToGrid w:val="0"/>
          <w:sz w:val="24"/>
        </w:rPr>
      </w:pPr>
      <w:r>
        <w:rPr>
          <w:rFonts w:asciiTheme="minorEastAsia" w:hAnsiTheme="minorEastAsia" w:hint="eastAsia"/>
          <w:bCs/>
          <w:snapToGrid w:val="0"/>
          <w:sz w:val="24"/>
        </w:rPr>
        <w:lastRenderedPageBreak/>
        <w:t>评委根据投标人所提供样品</w:t>
      </w:r>
      <w:r>
        <w:rPr>
          <w:rFonts w:asciiTheme="minorEastAsia" w:hAnsiTheme="minorEastAsia" w:hint="eastAsia"/>
          <w:sz w:val="24"/>
          <w:szCs w:val="24"/>
        </w:rPr>
        <w:t>酌情评分。</w:t>
      </w:r>
    </w:p>
    <w:p w:rsidR="00BF488F" w:rsidRDefault="00F904D5">
      <w:pPr>
        <w:tabs>
          <w:tab w:val="left" w:pos="0"/>
          <w:tab w:val="left" w:pos="600"/>
          <w:tab w:val="left" w:pos="1134"/>
        </w:tabs>
        <w:adjustRightInd w:val="0"/>
        <w:snapToGrid w:val="0"/>
        <w:spacing w:line="360" w:lineRule="auto"/>
        <w:ind w:firstLineChars="98" w:firstLine="236"/>
        <w:rPr>
          <w:rFonts w:asciiTheme="minorEastAsia" w:hAnsiTheme="minorEastAsia"/>
          <w:bCs/>
          <w:snapToGrid w:val="0"/>
          <w:sz w:val="24"/>
        </w:rPr>
      </w:pPr>
      <w:r>
        <w:rPr>
          <w:rFonts w:asciiTheme="minorEastAsia" w:hAnsiTheme="minorEastAsia" w:hint="eastAsia"/>
          <w:b/>
          <w:bCs/>
          <w:snapToGrid w:val="0"/>
          <w:sz w:val="24"/>
        </w:rPr>
        <w:t xml:space="preserve">   5.投标文件规范性、完整性及投标人履行合同的能力（12分）        </w:t>
      </w:r>
    </w:p>
    <w:p w:rsidR="00BF488F" w:rsidRDefault="00F904D5">
      <w:pPr>
        <w:tabs>
          <w:tab w:val="left" w:pos="0"/>
          <w:tab w:val="left" w:pos="600"/>
          <w:tab w:val="left" w:pos="1134"/>
        </w:tabs>
        <w:adjustRightInd w:val="0"/>
        <w:snapToGrid w:val="0"/>
        <w:spacing w:line="360" w:lineRule="auto"/>
        <w:ind w:firstLineChars="100" w:firstLine="240"/>
        <w:rPr>
          <w:rFonts w:asciiTheme="minorEastAsia" w:hAnsiTheme="minorEastAsia"/>
          <w:bCs/>
          <w:snapToGrid w:val="0"/>
          <w:sz w:val="24"/>
        </w:rPr>
      </w:pPr>
      <w:r>
        <w:rPr>
          <w:rFonts w:asciiTheme="minorEastAsia" w:hAnsiTheme="minorEastAsia" w:hint="eastAsia"/>
          <w:bCs/>
          <w:snapToGrid w:val="0"/>
          <w:sz w:val="24"/>
        </w:rPr>
        <w:t>（1）主要对投标人的资质情况、银行资信、经营状况（提供近1年财务报表）等进行评价。（3分）</w:t>
      </w:r>
    </w:p>
    <w:p w:rsidR="00BF488F" w:rsidRDefault="00F904D5">
      <w:pPr>
        <w:tabs>
          <w:tab w:val="left" w:pos="0"/>
          <w:tab w:val="left" w:pos="600"/>
          <w:tab w:val="left" w:pos="993"/>
          <w:tab w:val="left" w:pos="1134"/>
        </w:tabs>
        <w:adjustRightInd w:val="0"/>
        <w:snapToGrid w:val="0"/>
        <w:spacing w:line="380" w:lineRule="exact"/>
        <w:ind w:firstLineChars="100" w:firstLine="240"/>
        <w:jc w:val="left"/>
        <w:rPr>
          <w:rFonts w:ascii="宋体" w:hAnsi="宋体"/>
          <w:b/>
          <w:bCs/>
          <w:sz w:val="24"/>
          <w:szCs w:val="24"/>
        </w:rPr>
      </w:pPr>
      <w:r>
        <w:rPr>
          <w:rFonts w:asciiTheme="minorEastAsia" w:hAnsiTheme="minorEastAsia" w:hint="eastAsia"/>
          <w:bCs/>
          <w:snapToGrid w:val="0"/>
          <w:sz w:val="24"/>
        </w:rPr>
        <w:t>（2）</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3</w:t>
      </w:r>
      <w:r>
        <w:rPr>
          <w:rFonts w:hAnsi="宋体" w:hint="eastAsia"/>
          <w:sz w:val="24"/>
        </w:rPr>
        <w:t>分，最高</w:t>
      </w:r>
      <w:r>
        <w:rPr>
          <w:rFonts w:hAnsi="宋体" w:hint="eastAsia"/>
          <w:sz w:val="24"/>
        </w:rPr>
        <w:t>9</w:t>
      </w:r>
      <w:r>
        <w:rPr>
          <w:rFonts w:hAnsi="宋体" w:hint="eastAsia"/>
          <w:sz w:val="24"/>
        </w:rPr>
        <w:t>分。</w:t>
      </w:r>
      <w:r>
        <w:rPr>
          <w:rFonts w:hAnsi="宋体" w:hint="eastAsia"/>
          <w:sz w:val="24"/>
        </w:rPr>
        <w:t>(9</w:t>
      </w:r>
      <w:r>
        <w:rPr>
          <w:rFonts w:hAnsi="宋体" w:hint="eastAsia"/>
          <w:sz w:val="24"/>
        </w:rPr>
        <w:t>分</w:t>
      </w:r>
      <w:r>
        <w:rPr>
          <w:rFonts w:hAnsi="宋体" w:hint="eastAsia"/>
          <w:sz w:val="24"/>
        </w:rPr>
        <w:t>)</w:t>
      </w:r>
    </w:p>
    <w:p w:rsidR="00BF488F" w:rsidRDefault="00BF488F">
      <w:pPr>
        <w:tabs>
          <w:tab w:val="left" w:pos="0"/>
          <w:tab w:val="left" w:pos="600"/>
          <w:tab w:val="left" w:pos="1134"/>
        </w:tabs>
        <w:adjustRightInd w:val="0"/>
        <w:snapToGrid w:val="0"/>
        <w:spacing w:line="360" w:lineRule="auto"/>
        <w:ind w:firstLineChars="100" w:firstLine="240"/>
        <w:rPr>
          <w:rFonts w:asciiTheme="minorEastAsia" w:hAnsiTheme="minorEastAsia"/>
          <w:bCs/>
          <w:snapToGrid w:val="0"/>
          <w:sz w:val="24"/>
        </w:rPr>
      </w:pPr>
    </w:p>
    <w:p w:rsidR="00BF488F" w:rsidRDefault="00BF488F">
      <w:pPr>
        <w:spacing w:line="480" w:lineRule="exact"/>
        <w:ind w:firstLineChars="250" w:firstLine="600"/>
        <w:rPr>
          <w:rFonts w:ascii="宋体" w:hAnsi="宋体" w:cs="Arial"/>
          <w:color w:val="000000"/>
          <w:sz w:val="24"/>
        </w:rPr>
      </w:pPr>
    </w:p>
    <w:p w:rsidR="00BF488F" w:rsidRDefault="00BF488F">
      <w:pPr>
        <w:spacing w:line="400" w:lineRule="exact"/>
        <w:ind w:firstLineChars="250" w:firstLine="600"/>
        <w:rPr>
          <w:rFonts w:ascii="宋体" w:hAnsi="宋体" w:cs="Arial"/>
          <w:color w:val="000000"/>
          <w:sz w:val="24"/>
        </w:rPr>
      </w:pPr>
    </w:p>
    <w:p w:rsidR="00BF488F" w:rsidRDefault="00BF488F">
      <w:pPr>
        <w:rPr>
          <w:rFonts w:ascii="黑体" w:eastAsia="黑体"/>
          <w:color w:val="000000"/>
          <w:sz w:val="28"/>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p w:rsidR="00BF488F" w:rsidRDefault="00BF488F">
      <w:pPr>
        <w:pStyle w:val="a0"/>
        <w:ind w:firstLine="280"/>
        <w:rPr>
          <w:rFonts w:ascii="黑体" w:eastAsia="黑体"/>
          <w:color w:val="000000"/>
          <w:szCs w:val="28"/>
        </w:rPr>
      </w:pPr>
    </w:p>
    <w:bookmarkEnd w:id="29"/>
    <w:bookmarkEnd w:id="30"/>
    <w:bookmarkEnd w:id="32"/>
    <w:bookmarkEnd w:id="33"/>
    <w:bookmarkEnd w:id="34"/>
    <w:p w:rsidR="00BF488F" w:rsidRDefault="00F904D5">
      <w:pPr>
        <w:jc w:val="center"/>
        <w:rPr>
          <w:rFonts w:ascii="宋体" w:hAnsi="宋体" w:cs="宋体"/>
          <w:bCs/>
          <w:sz w:val="44"/>
        </w:rPr>
      </w:pPr>
      <w:r>
        <w:rPr>
          <w:rFonts w:ascii="宋体" w:hAnsi="宋体" w:cs="宋体" w:hint="eastAsia"/>
          <w:bCs/>
          <w:sz w:val="44"/>
        </w:rPr>
        <w:lastRenderedPageBreak/>
        <w:t>第六章  投标文件格式</w:t>
      </w:r>
    </w:p>
    <w:p w:rsidR="00BF488F" w:rsidRDefault="00BF488F">
      <w:pPr>
        <w:jc w:val="center"/>
        <w:rPr>
          <w:rFonts w:ascii="宋体" w:hAnsi="宋体" w:cs="宋体"/>
          <w:b/>
          <w:sz w:val="72"/>
        </w:rPr>
      </w:pPr>
      <w:bookmarkStart w:id="36" w:name="_Hlt26671244"/>
      <w:bookmarkStart w:id="37" w:name="_Hlt26955039"/>
      <w:bookmarkStart w:id="38" w:name="_Toc26554094"/>
      <w:bookmarkStart w:id="39" w:name="_Toc49090576"/>
      <w:bookmarkStart w:id="40" w:name="_Toc120614282"/>
      <w:bookmarkEnd w:id="36"/>
      <w:bookmarkEnd w:id="37"/>
    </w:p>
    <w:p w:rsidR="00BF488F" w:rsidRDefault="00F904D5">
      <w:pPr>
        <w:jc w:val="center"/>
        <w:rPr>
          <w:rFonts w:ascii="宋体" w:hAnsi="宋体" w:cs="宋体"/>
          <w:b/>
          <w:sz w:val="72"/>
        </w:rPr>
      </w:pPr>
      <w:r>
        <w:rPr>
          <w:rFonts w:ascii="宋体" w:hAnsi="宋体" w:cs="宋体" w:hint="eastAsia"/>
          <w:b/>
          <w:sz w:val="72"/>
        </w:rPr>
        <w:t>投  标  文  件</w:t>
      </w:r>
    </w:p>
    <w:p w:rsidR="00BF488F" w:rsidRDefault="00BF488F">
      <w:pPr>
        <w:jc w:val="center"/>
        <w:rPr>
          <w:rFonts w:ascii="宋体" w:hAnsi="宋体" w:cs="宋体"/>
          <w:b/>
          <w:sz w:val="72"/>
        </w:rPr>
      </w:pPr>
    </w:p>
    <w:p w:rsidR="00BF488F" w:rsidRDefault="00BF488F">
      <w:pPr>
        <w:jc w:val="center"/>
        <w:rPr>
          <w:rFonts w:ascii="宋体" w:hAnsi="宋体" w:cs="宋体"/>
          <w:b/>
          <w:sz w:val="72"/>
        </w:rPr>
      </w:pPr>
    </w:p>
    <w:p w:rsidR="00BF488F" w:rsidRDefault="00BF488F">
      <w:pPr>
        <w:jc w:val="center"/>
        <w:rPr>
          <w:rFonts w:ascii="宋体" w:hAnsi="宋体" w:cs="宋体"/>
          <w:b/>
          <w:sz w:val="36"/>
        </w:rPr>
      </w:pPr>
    </w:p>
    <w:p w:rsidR="00BF488F" w:rsidRDefault="00BF488F">
      <w:pPr>
        <w:jc w:val="center"/>
        <w:rPr>
          <w:rFonts w:ascii="宋体" w:hAnsi="宋体" w:cs="宋体"/>
          <w:b/>
          <w:sz w:val="36"/>
        </w:rPr>
      </w:pPr>
    </w:p>
    <w:p w:rsidR="00BF488F" w:rsidRDefault="00BF488F">
      <w:pPr>
        <w:jc w:val="center"/>
        <w:rPr>
          <w:rFonts w:ascii="宋体" w:hAnsi="宋体" w:cs="宋体"/>
          <w:b/>
          <w:sz w:val="36"/>
        </w:rPr>
      </w:pPr>
    </w:p>
    <w:p w:rsidR="00BF488F" w:rsidRDefault="00F904D5">
      <w:pPr>
        <w:ind w:firstLineChars="700" w:firstLine="2530"/>
        <w:rPr>
          <w:rFonts w:ascii="宋体" w:hAnsi="宋体" w:cs="宋体"/>
          <w:b/>
          <w:sz w:val="36"/>
        </w:rPr>
      </w:pPr>
      <w:r>
        <w:rPr>
          <w:rFonts w:ascii="宋体" w:hAnsi="宋体" w:cs="宋体" w:hint="eastAsia"/>
          <w:b/>
          <w:sz w:val="36"/>
        </w:rPr>
        <w:t>项 目 名 称：</w:t>
      </w:r>
    </w:p>
    <w:p w:rsidR="00BF488F" w:rsidRDefault="00F904D5">
      <w:pPr>
        <w:ind w:firstLineChars="700" w:firstLine="2530"/>
        <w:rPr>
          <w:rFonts w:ascii="宋体" w:hAnsi="宋体" w:cs="宋体"/>
          <w:b/>
          <w:sz w:val="36"/>
          <w:u w:val="single"/>
        </w:rPr>
      </w:pPr>
      <w:r>
        <w:rPr>
          <w:rFonts w:ascii="宋体" w:hAnsi="宋体" w:cs="宋体" w:hint="eastAsia"/>
          <w:b/>
          <w:sz w:val="36"/>
        </w:rPr>
        <w:t>项 目 编 号：</w:t>
      </w: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BF488F">
      <w:pPr>
        <w:rPr>
          <w:rFonts w:ascii="宋体" w:hAnsi="宋体" w:cs="宋体"/>
          <w:b/>
          <w:sz w:val="36"/>
        </w:rPr>
      </w:pPr>
    </w:p>
    <w:p w:rsidR="00BF488F" w:rsidRDefault="00F904D5">
      <w:pPr>
        <w:rPr>
          <w:rFonts w:ascii="宋体" w:hAnsi="宋体" w:cs="宋体"/>
          <w:b/>
          <w:sz w:val="36"/>
          <w:u w:val="single"/>
        </w:rPr>
      </w:pPr>
      <w:r>
        <w:rPr>
          <w:rFonts w:ascii="宋体" w:hAnsi="宋体" w:cs="宋体" w:hint="eastAsia"/>
          <w:b/>
          <w:sz w:val="36"/>
        </w:rPr>
        <w:t xml:space="preserve">             投标人名称 ：</w:t>
      </w:r>
    </w:p>
    <w:p w:rsidR="00BF488F" w:rsidRDefault="00F904D5">
      <w:pPr>
        <w:rPr>
          <w:rFonts w:ascii="宋体" w:hAnsi="宋体" w:cs="宋体"/>
          <w:b/>
          <w:sz w:val="36"/>
        </w:rPr>
      </w:pPr>
      <w:r>
        <w:rPr>
          <w:rFonts w:ascii="宋体" w:hAnsi="宋体" w:cs="宋体" w:hint="eastAsia"/>
          <w:b/>
          <w:sz w:val="36"/>
        </w:rPr>
        <w:t xml:space="preserve">             日      期 ：</w:t>
      </w:r>
    </w:p>
    <w:p w:rsidR="00BF488F" w:rsidRDefault="00BF488F">
      <w:pPr>
        <w:spacing w:line="440" w:lineRule="exact"/>
        <w:jc w:val="center"/>
        <w:rPr>
          <w:rFonts w:ascii="宋体" w:hAnsi="宋体" w:cs="宋体"/>
          <w:b/>
          <w:bCs/>
          <w:sz w:val="32"/>
          <w:szCs w:val="32"/>
        </w:rPr>
      </w:pPr>
    </w:p>
    <w:p w:rsidR="00BF488F" w:rsidRDefault="00F904D5">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BF488F" w:rsidRDefault="00F904D5">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BF488F" w:rsidRDefault="00F904D5">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BF488F" w:rsidRDefault="00F904D5">
      <w:pPr>
        <w:ind w:firstLineChars="200" w:firstLine="480"/>
        <w:rPr>
          <w:rFonts w:ascii="宋体" w:hAnsi="宋体" w:cs="宋体"/>
          <w:sz w:val="24"/>
        </w:rPr>
      </w:pPr>
      <w:r>
        <w:rPr>
          <w:rFonts w:ascii="宋体" w:hAnsi="宋体" w:cs="宋体" w:hint="eastAsia"/>
          <w:sz w:val="24"/>
        </w:rPr>
        <w:t>三、开标一览表</w:t>
      </w:r>
    </w:p>
    <w:p w:rsidR="00BF488F" w:rsidRDefault="00F904D5">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BF488F" w:rsidRDefault="00F904D5">
      <w:pPr>
        <w:ind w:firstLineChars="200" w:firstLine="480"/>
        <w:rPr>
          <w:rFonts w:ascii="宋体" w:hAnsi="宋体" w:cs="宋体"/>
          <w:sz w:val="24"/>
        </w:rPr>
      </w:pPr>
      <w:r>
        <w:rPr>
          <w:rFonts w:ascii="宋体" w:hAnsi="宋体" w:cs="宋体" w:hint="eastAsia"/>
          <w:sz w:val="24"/>
        </w:rPr>
        <w:t>五、商务条款响应及偏离表</w:t>
      </w:r>
    </w:p>
    <w:p w:rsidR="00BF488F" w:rsidRDefault="00F904D5">
      <w:pPr>
        <w:ind w:firstLineChars="200" w:firstLine="480"/>
        <w:rPr>
          <w:rFonts w:ascii="宋体" w:hAnsi="宋体" w:cs="宋体"/>
          <w:sz w:val="24"/>
          <w:szCs w:val="24"/>
        </w:rPr>
      </w:pPr>
      <w:r>
        <w:rPr>
          <w:rFonts w:ascii="宋体" w:hAnsi="宋体" w:cs="宋体" w:hint="eastAsia"/>
          <w:sz w:val="24"/>
          <w:szCs w:val="24"/>
        </w:rPr>
        <w:t>六、投标人业绩情况</w:t>
      </w:r>
    </w:p>
    <w:p w:rsidR="00BF488F" w:rsidRDefault="00F904D5">
      <w:pPr>
        <w:ind w:firstLineChars="200" w:firstLine="480"/>
        <w:rPr>
          <w:rFonts w:ascii="宋体" w:hAnsi="宋体" w:cs="宋体"/>
          <w:sz w:val="24"/>
        </w:rPr>
      </w:pPr>
      <w:r>
        <w:rPr>
          <w:rFonts w:ascii="宋体" w:hAnsi="宋体" w:cs="宋体" w:hint="eastAsia"/>
          <w:sz w:val="24"/>
        </w:rPr>
        <w:t>七、投标人其它声明及材料</w:t>
      </w: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spacing w:line="440" w:lineRule="exact"/>
        <w:ind w:firstLineChars="200" w:firstLine="480"/>
        <w:rPr>
          <w:rFonts w:ascii="宋体" w:hAnsi="宋体" w:cs="宋体"/>
          <w:sz w:val="24"/>
        </w:rPr>
      </w:pPr>
    </w:p>
    <w:p w:rsidR="00BF488F" w:rsidRDefault="00BF488F">
      <w:pPr>
        <w:pStyle w:val="a0"/>
        <w:ind w:firstLine="280"/>
      </w:pPr>
    </w:p>
    <w:p w:rsidR="00BF488F" w:rsidRDefault="00BF488F">
      <w:pPr>
        <w:spacing w:line="440" w:lineRule="exact"/>
        <w:ind w:firstLineChars="200" w:firstLine="480"/>
        <w:rPr>
          <w:rFonts w:ascii="宋体" w:hAnsi="宋体" w:cs="宋体"/>
          <w:sz w:val="24"/>
        </w:rPr>
      </w:pPr>
    </w:p>
    <w:bookmarkEnd w:id="38"/>
    <w:bookmarkEnd w:id="39"/>
    <w:bookmarkEnd w:id="40"/>
    <w:p w:rsidR="00BF488F" w:rsidRDefault="00F904D5">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BF488F" w:rsidRDefault="00F904D5">
      <w:pPr>
        <w:pStyle w:val="ad"/>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BF488F" w:rsidRDefault="00F904D5">
      <w:pPr>
        <w:pStyle w:val="ad"/>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BF488F" w:rsidRDefault="00F904D5">
      <w:pPr>
        <w:pStyle w:val="ad"/>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BF488F" w:rsidRDefault="00F904D5">
      <w:pPr>
        <w:pStyle w:val="ad"/>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BF488F" w:rsidRDefault="00F904D5">
      <w:pPr>
        <w:pStyle w:val="ad"/>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BF488F" w:rsidRDefault="00F904D5">
      <w:pPr>
        <w:pStyle w:val="ad"/>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BF488F" w:rsidRDefault="00F904D5">
      <w:pPr>
        <w:pStyle w:val="ad"/>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BF488F" w:rsidRDefault="00F904D5">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BF488F" w:rsidRDefault="00BF488F" w:rsidP="007B47A3">
      <w:pPr>
        <w:snapToGrid w:val="0"/>
        <w:spacing w:before="50" w:afterLines="50"/>
        <w:jc w:val="left"/>
        <w:rPr>
          <w:rFonts w:ascii="宋体" w:hAnsi="宋体" w:cs="宋体"/>
          <w:sz w:val="24"/>
          <w:szCs w:val="20"/>
        </w:rPr>
      </w:pPr>
    </w:p>
    <w:p w:rsidR="00BF488F" w:rsidRDefault="00BF488F">
      <w:pPr>
        <w:ind w:firstLineChars="800" w:firstLine="1920"/>
        <w:rPr>
          <w:rFonts w:ascii="宋体" w:hAnsi="宋体" w:cs="宋体"/>
          <w:sz w:val="24"/>
          <w:szCs w:val="24"/>
        </w:rPr>
      </w:pPr>
    </w:p>
    <w:p w:rsidR="00BF488F" w:rsidRDefault="00BF488F">
      <w:pPr>
        <w:pStyle w:val="a0"/>
        <w:ind w:firstLine="280"/>
      </w:pPr>
    </w:p>
    <w:p w:rsidR="00BF488F" w:rsidRDefault="00F904D5">
      <w:pPr>
        <w:jc w:val="center"/>
        <w:rPr>
          <w:rFonts w:ascii="宋体" w:hAns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BF488F" w:rsidRDefault="00F904D5">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BF488F">
        <w:trPr>
          <w:trHeight w:val="567"/>
          <w:jc w:val="center"/>
        </w:trPr>
        <w:tc>
          <w:tcPr>
            <w:tcW w:w="770" w:type="dxa"/>
            <w:noWrap/>
            <w:vAlign w:val="center"/>
          </w:tcPr>
          <w:p w:rsidR="00BF488F" w:rsidRDefault="00F904D5">
            <w:pPr>
              <w:rPr>
                <w:rFonts w:ascii="宋体" w:hAnsi="宋体" w:cs="宋体"/>
                <w:b/>
              </w:rPr>
            </w:pPr>
            <w:r>
              <w:rPr>
                <w:rFonts w:ascii="宋体" w:hAnsi="宋体" w:cs="宋体" w:hint="eastAsia"/>
                <w:b/>
              </w:rPr>
              <w:t>序号</w:t>
            </w:r>
          </w:p>
        </w:tc>
        <w:tc>
          <w:tcPr>
            <w:tcW w:w="4475" w:type="dxa"/>
            <w:noWrap/>
            <w:vAlign w:val="center"/>
          </w:tcPr>
          <w:p w:rsidR="00BF488F" w:rsidRDefault="00F904D5">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BF488F" w:rsidRDefault="00F904D5">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BF488F" w:rsidRDefault="00F904D5">
            <w:pPr>
              <w:jc w:val="center"/>
              <w:rPr>
                <w:rFonts w:ascii="宋体" w:hAnsi="宋体" w:cs="宋体"/>
                <w:b/>
              </w:rPr>
            </w:pPr>
            <w:r>
              <w:rPr>
                <w:rFonts w:ascii="宋体" w:hAnsi="宋体" w:cs="宋体" w:hint="eastAsia"/>
                <w:b/>
              </w:rPr>
              <w:t>所在页码</w:t>
            </w: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1</w:t>
            </w:r>
          </w:p>
        </w:tc>
        <w:tc>
          <w:tcPr>
            <w:tcW w:w="4475" w:type="dxa"/>
            <w:noWrap/>
            <w:vAlign w:val="center"/>
          </w:tcPr>
          <w:p w:rsidR="00BF488F" w:rsidRDefault="00F904D5">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BF488F" w:rsidRDefault="00F904D5">
            <w:pPr>
              <w:jc w:val="center"/>
              <w:rPr>
                <w:rFonts w:ascii="宋体" w:hAnsi="宋体" w:cs="宋体"/>
              </w:rPr>
            </w:pPr>
            <w:r>
              <w:rPr>
                <w:rFonts w:ascii="宋体" w:hAnsi="宋体" w:cs="宋体" w:hint="eastAsia"/>
              </w:rPr>
              <w:t>经年检，加盖公司公章</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2</w:t>
            </w:r>
          </w:p>
        </w:tc>
        <w:tc>
          <w:tcPr>
            <w:tcW w:w="4475" w:type="dxa"/>
            <w:noWrap/>
            <w:vAlign w:val="center"/>
          </w:tcPr>
          <w:p w:rsidR="00BF488F" w:rsidRDefault="00F904D5">
            <w:pPr>
              <w:jc w:val="center"/>
              <w:rPr>
                <w:rFonts w:ascii="宋体" w:hAnsi="宋体" w:cs="宋体"/>
              </w:rPr>
            </w:pPr>
            <w:r>
              <w:rPr>
                <w:rFonts w:ascii="宋体" w:hAnsi="宋体" w:cs="宋体" w:hint="eastAsia"/>
              </w:rPr>
              <w:t>税务登记证复印件</w:t>
            </w:r>
          </w:p>
        </w:tc>
        <w:tc>
          <w:tcPr>
            <w:tcW w:w="1985" w:type="dxa"/>
            <w:noWrap/>
            <w:vAlign w:val="center"/>
          </w:tcPr>
          <w:p w:rsidR="00BF488F" w:rsidRDefault="00F904D5">
            <w:pPr>
              <w:jc w:val="center"/>
              <w:rPr>
                <w:rFonts w:ascii="宋体" w:hAnsi="宋体" w:cs="宋体"/>
              </w:rPr>
            </w:pPr>
            <w:r>
              <w:rPr>
                <w:rFonts w:ascii="宋体" w:hAnsi="宋体" w:cs="宋体" w:hint="eastAsia"/>
              </w:rPr>
              <w:t>加盖公司公章</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3</w:t>
            </w:r>
          </w:p>
        </w:tc>
        <w:tc>
          <w:tcPr>
            <w:tcW w:w="4475" w:type="dxa"/>
            <w:noWrap/>
            <w:vAlign w:val="center"/>
          </w:tcPr>
          <w:p w:rsidR="00BF488F" w:rsidRDefault="00F904D5">
            <w:pPr>
              <w:jc w:val="center"/>
              <w:rPr>
                <w:rFonts w:ascii="宋体" w:hAnsi="宋体" w:cs="宋体"/>
              </w:rPr>
            </w:pPr>
            <w:r>
              <w:rPr>
                <w:rFonts w:ascii="宋体" w:hAnsi="宋体" w:cs="宋体" w:hint="eastAsia"/>
              </w:rPr>
              <w:t>组织机构代码证复印件</w:t>
            </w:r>
          </w:p>
        </w:tc>
        <w:tc>
          <w:tcPr>
            <w:tcW w:w="1985" w:type="dxa"/>
            <w:noWrap/>
            <w:vAlign w:val="center"/>
          </w:tcPr>
          <w:p w:rsidR="00BF488F" w:rsidRDefault="00F904D5">
            <w:pPr>
              <w:jc w:val="center"/>
              <w:rPr>
                <w:rFonts w:ascii="宋体" w:hAnsi="宋体" w:cs="宋体"/>
              </w:rPr>
            </w:pPr>
            <w:r>
              <w:rPr>
                <w:rFonts w:ascii="宋体" w:hAnsi="宋体" w:cs="宋体" w:hint="eastAsia"/>
              </w:rPr>
              <w:t>加盖公司公章</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4</w:t>
            </w:r>
          </w:p>
        </w:tc>
        <w:tc>
          <w:tcPr>
            <w:tcW w:w="4475" w:type="dxa"/>
            <w:noWrap/>
            <w:vAlign w:val="center"/>
          </w:tcPr>
          <w:p w:rsidR="00BF488F" w:rsidRDefault="00F904D5">
            <w:pPr>
              <w:jc w:val="center"/>
              <w:rPr>
                <w:rFonts w:ascii="宋体" w:hAnsi="宋体" w:cs="宋体"/>
              </w:rPr>
            </w:pPr>
            <w:r>
              <w:rPr>
                <w:rFonts w:ascii="宋体" w:hAnsi="宋体" w:cs="宋体" w:hint="eastAsia"/>
              </w:rPr>
              <w:t>法定代表身份证明</w:t>
            </w:r>
          </w:p>
        </w:tc>
        <w:tc>
          <w:tcPr>
            <w:tcW w:w="1985" w:type="dxa"/>
            <w:noWrap/>
            <w:vAlign w:val="center"/>
          </w:tcPr>
          <w:p w:rsidR="00BF488F" w:rsidRDefault="00F904D5">
            <w:pPr>
              <w:jc w:val="center"/>
              <w:rPr>
                <w:rFonts w:ascii="宋体" w:hAnsi="宋体" w:cs="宋体"/>
              </w:rPr>
            </w:pPr>
            <w:r>
              <w:rPr>
                <w:rFonts w:ascii="宋体" w:hAnsi="宋体" w:cs="宋体" w:hint="eastAsia"/>
              </w:rPr>
              <w:t>复印件，原件备查</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5</w:t>
            </w:r>
          </w:p>
        </w:tc>
        <w:tc>
          <w:tcPr>
            <w:tcW w:w="4475" w:type="dxa"/>
            <w:noWrap/>
            <w:vAlign w:val="center"/>
          </w:tcPr>
          <w:p w:rsidR="00BF488F" w:rsidRDefault="00F904D5">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rsidR="00BF488F" w:rsidRDefault="00F904D5">
            <w:pPr>
              <w:jc w:val="center"/>
              <w:rPr>
                <w:rFonts w:ascii="宋体" w:hAnsi="宋体" w:cs="宋体"/>
              </w:rPr>
            </w:pPr>
            <w:r>
              <w:rPr>
                <w:rFonts w:ascii="宋体" w:hAnsi="宋体" w:cs="宋体" w:hint="eastAsia"/>
              </w:rPr>
              <w:t>原件</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6</w:t>
            </w:r>
          </w:p>
        </w:tc>
        <w:tc>
          <w:tcPr>
            <w:tcW w:w="4475" w:type="dxa"/>
            <w:noWrap/>
            <w:vAlign w:val="center"/>
          </w:tcPr>
          <w:p w:rsidR="00BF488F" w:rsidRDefault="00F904D5">
            <w:pPr>
              <w:jc w:val="center"/>
              <w:rPr>
                <w:rFonts w:ascii="宋体" w:hAnsi="宋体" w:cs="宋体"/>
              </w:rPr>
            </w:pPr>
            <w:r>
              <w:rPr>
                <w:rFonts w:ascii="宋体" w:hAnsi="宋体" w:cs="宋体" w:hint="eastAsia"/>
              </w:rPr>
              <w:t>法定代表授权委托书</w:t>
            </w:r>
          </w:p>
        </w:tc>
        <w:tc>
          <w:tcPr>
            <w:tcW w:w="1985" w:type="dxa"/>
            <w:noWrap/>
            <w:vAlign w:val="center"/>
          </w:tcPr>
          <w:p w:rsidR="00BF488F" w:rsidRDefault="00F904D5">
            <w:pPr>
              <w:jc w:val="center"/>
              <w:rPr>
                <w:rFonts w:ascii="宋体" w:hAnsi="宋体" w:cs="宋体"/>
              </w:rPr>
            </w:pPr>
            <w:r>
              <w:rPr>
                <w:rFonts w:ascii="宋体" w:hAnsi="宋体" w:cs="宋体" w:hint="eastAsia"/>
              </w:rPr>
              <w:t>原件</w:t>
            </w:r>
          </w:p>
        </w:tc>
        <w:tc>
          <w:tcPr>
            <w:tcW w:w="1559" w:type="dxa"/>
            <w:noWrap/>
            <w:vAlign w:val="center"/>
          </w:tcPr>
          <w:p w:rsidR="00BF488F" w:rsidRDefault="00BF488F">
            <w:pPr>
              <w:ind w:firstLineChars="200" w:firstLine="420"/>
              <w:jc w:val="center"/>
              <w:rPr>
                <w:rFonts w:ascii="宋体" w:hAnsi="宋体" w:cs="宋体"/>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7</w:t>
            </w:r>
          </w:p>
        </w:tc>
        <w:tc>
          <w:tcPr>
            <w:tcW w:w="4475" w:type="dxa"/>
            <w:noWrap/>
            <w:vAlign w:val="center"/>
          </w:tcPr>
          <w:p w:rsidR="00BF488F" w:rsidRDefault="00F904D5">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BF488F" w:rsidRDefault="00F904D5">
            <w:pPr>
              <w:jc w:val="center"/>
              <w:rPr>
                <w:rFonts w:ascii="宋体" w:hAnsi="宋体" w:cs="宋体"/>
              </w:rPr>
            </w:pPr>
            <w:r>
              <w:rPr>
                <w:rFonts w:ascii="宋体" w:hAnsi="宋体" w:cs="宋体" w:hint="eastAsia"/>
              </w:rPr>
              <w:t>复印件，原件备查</w:t>
            </w:r>
          </w:p>
        </w:tc>
        <w:tc>
          <w:tcPr>
            <w:tcW w:w="1559" w:type="dxa"/>
            <w:noWrap/>
            <w:vAlign w:val="center"/>
          </w:tcPr>
          <w:p w:rsidR="00BF488F" w:rsidRDefault="00BF488F">
            <w:pPr>
              <w:ind w:firstLineChars="200" w:firstLine="420"/>
              <w:jc w:val="center"/>
              <w:rPr>
                <w:rFonts w:ascii="宋体" w:hAnsi="宋体" w:cs="宋体"/>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8</w:t>
            </w:r>
          </w:p>
        </w:tc>
        <w:tc>
          <w:tcPr>
            <w:tcW w:w="4475" w:type="dxa"/>
            <w:noWrap/>
            <w:vAlign w:val="center"/>
          </w:tcPr>
          <w:p w:rsidR="00BF488F" w:rsidRDefault="00F904D5">
            <w:pPr>
              <w:ind w:firstLineChars="200" w:firstLine="420"/>
              <w:jc w:val="center"/>
              <w:rPr>
                <w:rFonts w:ascii="宋体" w:hAnsi="宋体" w:cs="宋体"/>
              </w:rPr>
            </w:pPr>
            <w:r>
              <w:rPr>
                <w:rFonts w:ascii="宋体" w:hAnsi="宋体" w:cs="宋体" w:hint="eastAsia"/>
              </w:rPr>
              <w:t>原厂质保承诺函</w:t>
            </w:r>
          </w:p>
        </w:tc>
        <w:tc>
          <w:tcPr>
            <w:tcW w:w="1985" w:type="dxa"/>
            <w:noWrap/>
            <w:vAlign w:val="center"/>
          </w:tcPr>
          <w:p w:rsidR="00BF488F" w:rsidRDefault="00F904D5">
            <w:pPr>
              <w:jc w:val="center"/>
              <w:rPr>
                <w:rFonts w:ascii="宋体" w:hAnsi="宋体" w:cs="宋体"/>
              </w:rPr>
            </w:pPr>
            <w:r>
              <w:rPr>
                <w:rFonts w:ascii="宋体" w:hAnsi="宋体" w:cs="宋体" w:hint="eastAsia"/>
              </w:rPr>
              <w:t>原件</w:t>
            </w:r>
          </w:p>
        </w:tc>
        <w:tc>
          <w:tcPr>
            <w:tcW w:w="1559" w:type="dxa"/>
            <w:noWrap/>
            <w:vAlign w:val="center"/>
          </w:tcPr>
          <w:p w:rsidR="00BF488F" w:rsidRDefault="00BF488F">
            <w:pPr>
              <w:ind w:firstLineChars="200" w:firstLine="420"/>
              <w:jc w:val="center"/>
              <w:rPr>
                <w:rFonts w:ascii="宋体" w:hAnsi="宋体" w:cs="宋体"/>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9</w:t>
            </w:r>
          </w:p>
        </w:tc>
        <w:tc>
          <w:tcPr>
            <w:tcW w:w="4475" w:type="dxa"/>
            <w:noWrap/>
            <w:vAlign w:val="center"/>
          </w:tcPr>
          <w:p w:rsidR="00BF488F" w:rsidRDefault="00F904D5">
            <w:pPr>
              <w:jc w:val="center"/>
              <w:rPr>
                <w:rFonts w:ascii="宋体" w:hAnsi="宋体" w:cs="宋体"/>
              </w:rPr>
            </w:pPr>
            <w:r>
              <w:rPr>
                <w:rFonts w:ascii="宋体" w:hAnsi="宋体" w:cs="宋体" w:hint="eastAsia"/>
              </w:rPr>
              <w:t>业绩证明</w:t>
            </w:r>
          </w:p>
        </w:tc>
        <w:tc>
          <w:tcPr>
            <w:tcW w:w="1985" w:type="dxa"/>
            <w:noWrap/>
            <w:vAlign w:val="center"/>
          </w:tcPr>
          <w:p w:rsidR="00BF488F" w:rsidRDefault="00F904D5">
            <w:pPr>
              <w:jc w:val="center"/>
              <w:rPr>
                <w:rFonts w:ascii="宋体" w:hAnsi="宋体" w:cs="宋体"/>
              </w:rPr>
            </w:pPr>
            <w:r>
              <w:rPr>
                <w:rFonts w:ascii="宋体" w:hAnsi="宋体" w:cs="宋体" w:hint="eastAsia"/>
              </w:rPr>
              <w:t>复印件，原件备查</w:t>
            </w:r>
          </w:p>
        </w:tc>
        <w:tc>
          <w:tcPr>
            <w:tcW w:w="1559" w:type="dxa"/>
            <w:noWrap/>
            <w:vAlign w:val="center"/>
          </w:tcPr>
          <w:p w:rsidR="00BF488F" w:rsidRDefault="00BF488F">
            <w:pPr>
              <w:ind w:firstLineChars="200" w:firstLine="420"/>
              <w:jc w:val="center"/>
              <w:rPr>
                <w:rFonts w:ascii="宋体" w:hAnsi="宋体" w:cs="宋体"/>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10</w:t>
            </w:r>
          </w:p>
        </w:tc>
        <w:tc>
          <w:tcPr>
            <w:tcW w:w="4475" w:type="dxa"/>
            <w:noWrap/>
            <w:vAlign w:val="center"/>
          </w:tcPr>
          <w:p w:rsidR="00BF488F" w:rsidRDefault="00F904D5">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BF488F" w:rsidRDefault="00F904D5">
            <w:pPr>
              <w:jc w:val="center"/>
              <w:rPr>
                <w:rFonts w:ascii="宋体" w:hAnsi="宋体" w:cs="宋体"/>
              </w:rPr>
            </w:pPr>
            <w:r>
              <w:rPr>
                <w:rFonts w:ascii="宋体" w:hAnsi="宋体" w:cs="宋体" w:hint="eastAsia"/>
              </w:rPr>
              <w:t>复印件，原件备查</w:t>
            </w:r>
          </w:p>
        </w:tc>
        <w:tc>
          <w:tcPr>
            <w:tcW w:w="1559" w:type="dxa"/>
            <w:noWrap/>
            <w:vAlign w:val="center"/>
          </w:tcPr>
          <w:p w:rsidR="00BF488F" w:rsidRDefault="00BF488F">
            <w:pPr>
              <w:ind w:firstLineChars="200" w:firstLine="420"/>
              <w:jc w:val="center"/>
              <w:rPr>
                <w:rFonts w:ascii="宋体" w:hAnsi="宋体" w:cs="宋体"/>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11</w:t>
            </w:r>
          </w:p>
        </w:tc>
        <w:tc>
          <w:tcPr>
            <w:tcW w:w="4475" w:type="dxa"/>
            <w:noWrap/>
            <w:vAlign w:val="center"/>
          </w:tcPr>
          <w:p w:rsidR="00BF488F" w:rsidRDefault="00F904D5">
            <w:pPr>
              <w:jc w:val="center"/>
              <w:rPr>
                <w:rFonts w:ascii="宋体" w:hAnsi="宋体" w:cs="宋体"/>
              </w:rPr>
            </w:pPr>
            <w:r>
              <w:rPr>
                <w:rFonts w:ascii="宋体" w:hAnsi="宋体" w:cs="宋体" w:hint="eastAsia"/>
              </w:rPr>
              <w:t>无违法违规记录声明</w:t>
            </w:r>
          </w:p>
        </w:tc>
        <w:tc>
          <w:tcPr>
            <w:tcW w:w="1985" w:type="dxa"/>
            <w:noWrap/>
            <w:vAlign w:val="center"/>
          </w:tcPr>
          <w:p w:rsidR="00BF488F" w:rsidRDefault="00F904D5">
            <w:pPr>
              <w:jc w:val="center"/>
              <w:rPr>
                <w:rFonts w:ascii="宋体" w:hAnsi="宋体" w:cs="宋体"/>
              </w:rPr>
            </w:pPr>
            <w:r>
              <w:rPr>
                <w:rFonts w:ascii="宋体" w:hAnsi="宋体" w:cs="宋体" w:hint="eastAsia"/>
              </w:rPr>
              <w:t>原件</w:t>
            </w:r>
          </w:p>
        </w:tc>
        <w:tc>
          <w:tcPr>
            <w:tcW w:w="1559" w:type="dxa"/>
            <w:noWrap/>
            <w:vAlign w:val="center"/>
          </w:tcPr>
          <w:p w:rsidR="00BF488F" w:rsidRDefault="00BF488F">
            <w:pPr>
              <w:ind w:firstLineChars="200" w:firstLine="422"/>
              <w:jc w:val="center"/>
              <w:rPr>
                <w:rFonts w:ascii="宋体" w:hAnsi="宋体" w:cs="宋体"/>
                <w:b/>
              </w:rPr>
            </w:pPr>
          </w:p>
        </w:tc>
      </w:tr>
      <w:tr w:rsidR="00BF488F">
        <w:trPr>
          <w:trHeight w:val="567"/>
          <w:jc w:val="center"/>
        </w:trPr>
        <w:tc>
          <w:tcPr>
            <w:tcW w:w="770" w:type="dxa"/>
            <w:noWrap/>
            <w:vAlign w:val="center"/>
          </w:tcPr>
          <w:p w:rsidR="00BF488F" w:rsidRDefault="00F904D5">
            <w:pPr>
              <w:jc w:val="center"/>
              <w:rPr>
                <w:rFonts w:ascii="宋体" w:hAnsi="宋体" w:cs="宋体"/>
              </w:rPr>
            </w:pPr>
            <w:r>
              <w:rPr>
                <w:rFonts w:ascii="宋体" w:hAnsi="宋体" w:cs="宋体" w:hint="eastAsia"/>
              </w:rPr>
              <w:t>12</w:t>
            </w:r>
          </w:p>
        </w:tc>
        <w:tc>
          <w:tcPr>
            <w:tcW w:w="4475" w:type="dxa"/>
            <w:noWrap/>
            <w:vAlign w:val="center"/>
          </w:tcPr>
          <w:p w:rsidR="00BF488F" w:rsidRDefault="00F904D5">
            <w:pPr>
              <w:jc w:val="center"/>
              <w:rPr>
                <w:rFonts w:ascii="宋体" w:hAnsi="宋体" w:cs="宋体"/>
              </w:rPr>
            </w:pPr>
            <w:r>
              <w:rPr>
                <w:rFonts w:ascii="宋体" w:hAnsi="宋体" w:cs="宋体" w:hint="eastAsia"/>
              </w:rPr>
              <w:t>诚信证明</w:t>
            </w:r>
          </w:p>
        </w:tc>
        <w:tc>
          <w:tcPr>
            <w:tcW w:w="1985" w:type="dxa"/>
            <w:noWrap/>
            <w:vAlign w:val="center"/>
          </w:tcPr>
          <w:p w:rsidR="00BF488F" w:rsidRDefault="00F904D5">
            <w:pPr>
              <w:jc w:val="center"/>
              <w:rPr>
                <w:rFonts w:ascii="宋体" w:hAnsi="宋体" w:cs="宋体"/>
              </w:rPr>
            </w:pPr>
            <w:r>
              <w:rPr>
                <w:rFonts w:ascii="宋体" w:hAnsi="宋体" w:cs="宋体" w:hint="eastAsia"/>
              </w:rPr>
              <w:t>网页截图加盖公章</w:t>
            </w:r>
          </w:p>
        </w:tc>
        <w:tc>
          <w:tcPr>
            <w:tcW w:w="1559" w:type="dxa"/>
            <w:noWrap/>
            <w:vAlign w:val="center"/>
          </w:tcPr>
          <w:p w:rsidR="00BF488F" w:rsidRDefault="00BF488F">
            <w:pPr>
              <w:ind w:firstLineChars="200" w:firstLine="422"/>
              <w:jc w:val="center"/>
              <w:rPr>
                <w:rFonts w:ascii="宋体" w:hAnsi="宋体" w:cs="宋体"/>
                <w:b/>
              </w:rPr>
            </w:pPr>
          </w:p>
        </w:tc>
      </w:tr>
    </w:tbl>
    <w:p w:rsidR="00BF488F" w:rsidRDefault="00BF488F">
      <w:pPr>
        <w:tabs>
          <w:tab w:val="left" w:pos="5220"/>
        </w:tabs>
        <w:ind w:firstLineChars="200" w:firstLine="420"/>
        <w:rPr>
          <w:rFonts w:ascii="宋体" w:hAnsi="宋体" w:cs="宋体"/>
        </w:rPr>
      </w:pPr>
    </w:p>
    <w:p w:rsidR="00BF488F" w:rsidRDefault="00BF488F">
      <w:pPr>
        <w:tabs>
          <w:tab w:val="left" w:pos="5220"/>
        </w:tabs>
        <w:ind w:firstLineChars="200" w:firstLine="420"/>
        <w:rPr>
          <w:rFonts w:ascii="宋体" w:hAnsi="宋体" w:cs="宋体"/>
        </w:rPr>
      </w:pPr>
    </w:p>
    <w:p w:rsidR="00BF488F" w:rsidRDefault="00BF488F">
      <w:pPr>
        <w:tabs>
          <w:tab w:val="left" w:pos="5220"/>
        </w:tabs>
        <w:ind w:firstLineChars="200" w:firstLine="420"/>
        <w:rPr>
          <w:rFonts w:ascii="宋体" w:hAnsi="宋体" w:cs="宋体"/>
        </w:rPr>
      </w:pPr>
    </w:p>
    <w:p w:rsidR="00BF488F" w:rsidRDefault="00BF488F">
      <w:pPr>
        <w:tabs>
          <w:tab w:val="left" w:pos="5220"/>
        </w:tabs>
        <w:ind w:firstLineChars="1750" w:firstLine="4200"/>
        <w:rPr>
          <w:rFonts w:ascii="宋体" w:hAnsi="宋体" w:cs="宋体"/>
          <w:sz w:val="24"/>
        </w:rPr>
      </w:pPr>
    </w:p>
    <w:p w:rsidR="00BF488F" w:rsidRDefault="00F904D5">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BF488F" w:rsidRDefault="00BF488F">
      <w:pPr>
        <w:tabs>
          <w:tab w:val="left" w:pos="5220"/>
        </w:tabs>
        <w:ind w:firstLineChars="200" w:firstLine="480"/>
        <w:rPr>
          <w:rFonts w:ascii="宋体" w:hAnsi="宋体" w:cs="宋体"/>
          <w:sz w:val="24"/>
          <w:u w:val="single"/>
        </w:rPr>
      </w:pPr>
    </w:p>
    <w:p w:rsidR="00BF488F" w:rsidRDefault="00F904D5">
      <w:pPr>
        <w:pStyle w:val="a6"/>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BF488F" w:rsidRDefault="00BF488F" w:rsidP="007B47A3">
      <w:pPr>
        <w:snapToGrid w:val="0"/>
        <w:spacing w:before="50" w:afterLines="50"/>
        <w:jc w:val="left"/>
        <w:rPr>
          <w:rFonts w:ascii="宋体" w:hAnsi="宋体" w:cs="宋体"/>
          <w:sz w:val="24"/>
          <w:szCs w:val="20"/>
        </w:rPr>
      </w:pPr>
    </w:p>
    <w:p w:rsidR="00BF488F" w:rsidRDefault="00BF488F">
      <w:pPr>
        <w:ind w:firstLineChars="800" w:firstLine="1920"/>
        <w:rPr>
          <w:rFonts w:ascii="宋体" w:hAnsi="宋体" w:cs="宋体"/>
          <w:sz w:val="24"/>
          <w:szCs w:val="24"/>
        </w:rPr>
      </w:pPr>
    </w:p>
    <w:p w:rsidR="00BF488F" w:rsidRDefault="00BF488F">
      <w:pPr>
        <w:ind w:firstLineChars="800" w:firstLine="1920"/>
        <w:rPr>
          <w:rFonts w:ascii="宋体" w:hAnsi="宋体" w:cs="宋体"/>
          <w:sz w:val="24"/>
          <w:szCs w:val="24"/>
        </w:rPr>
      </w:pPr>
    </w:p>
    <w:p w:rsidR="00BF488F" w:rsidRDefault="00BF488F">
      <w:pPr>
        <w:spacing w:line="360" w:lineRule="exact"/>
        <w:ind w:firstLineChars="200" w:firstLine="480"/>
        <w:rPr>
          <w:rFonts w:ascii="宋体" w:hAnsi="宋体" w:cs="宋体"/>
          <w:sz w:val="24"/>
          <w:szCs w:val="24"/>
        </w:rPr>
      </w:pPr>
    </w:p>
    <w:p w:rsidR="00BF488F" w:rsidRDefault="00F904D5" w:rsidP="007B47A3">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BF488F" w:rsidRDefault="00BF488F">
      <w:pPr>
        <w:pStyle w:val="Char1"/>
        <w:ind w:firstLine="562"/>
        <w:jc w:val="center"/>
        <w:rPr>
          <w:rFonts w:ascii="宋体" w:hAnsi="宋体" w:cs="宋体"/>
          <w:b/>
        </w:rPr>
      </w:pPr>
    </w:p>
    <w:p w:rsidR="00BF488F" w:rsidRDefault="00F904D5">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BF488F" w:rsidRDefault="00F904D5">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BF488F" w:rsidRDefault="00BF488F">
      <w:pPr>
        <w:shd w:val="clear" w:color="auto" w:fill="FFFFFF"/>
        <w:snapToGrid w:val="0"/>
        <w:spacing w:line="460" w:lineRule="exact"/>
        <w:rPr>
          <w:rFonts w:ascii="宋体" w:hAnsi="宋体" w:cs="宋体"/>
          <w:bCs/>
          <w:sz w:val="24"/>
        </w:rPr>
      </w:pP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BF488F" w:rsidRDefault="00F904D5">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BF488F" w:rsidRDefault="00F904D5">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BF488F" w:rsidRDefault="00BF488F">
      <w:pPr>
        <w:pStyle w:val="Char1"/>
        <w:rPr>
          <w:rFonts w:ascii="宋体" w:hAnsi="宋体" w:cs="宋体"/>
        </w:rPr>
      </w:pPr>
    </w:p>
    <w:p w:rsidR="00BF488F" w:rsidRDefault="00F904D5">
      <w:pPr>
        <w:pStyle w:val="3"/>
        <w:jc w:val="center"/>
        <w:rPr>
          <w:rFonts w:ascii="宋体" w:hAnsi="宋体" w:cs="宋体"/>
          <w:bCs w:val="0"/>
        </w:rPr>
      </w:pPr>
      <w:r>
        <w:rPr>
          <w:rFonts w:ascii="宋体" w:hAnsi="宋体" w:cs="宋体" w:hint="eastAsia"/>
        </w:rPr>
        <w:br w:type="page"/>
      </w:r>
      <w:bookmarkStart w:id="43" w:name="_格式3__银行出具的资信证明"/>
      <w:bookmarkStart w:id="44" w:name="_Hlt26671380"/>
      <w:bookmarkStart w:id="45" w:name="_Hlt26955070"/>
      <w:bookmarkEnd w:id="41"/>
      <w:bookmarkEnd w:id="43"/>
      <w:bookmarkEnd w:id="44"/>
      <w:bookmarkEnd w:id="45"/>
      <w:r>
        <w:rPr>
          <w:rFonts w:ascii="宋体" w:hAnsi="宋体" w:cs="宋体" w:hint="eastAsia"/>
          <w:bCs w:val="0"/>
        </w:rPr>
        <w:lastRenderedPageBreak/>
        <w:t>四、开标一览表</w:t>
      </w:r>
    </w:p>
    <w:p w:rsidR="00BF488F" w:rsidRDefault="00F904D5">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BF488F">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备注</w:t>
            </w:r>
          </w:p>
        </w:tc>
      </w:tr>
      <w:tr w:rsidR="00BF488F">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BF488F" w:rsidRDefault="00BF488F">
            <w:pPr>
              <w:jc w:val="center"/>
              <w:rPr>
                <w:rFonts w:ascii="宋体" w:hAnsi="宋体" w:cs="宋体"/>
                <w:sz w:val="24"/>
              </w:rPr>
            </w:pPr>
          </w:p>
        </w:tc>
      </w:tr>
      <w:tr w:rsidR="00BF488F">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BF488F">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r>
      <w:tr w:rsidR="00BF488F">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r>
      <w:tr w:rsidR="00BF488F">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r>
      <w:tr w:rsidR="00BF488F">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488F" w:rsidRDefault="00BF488F">
            <w:pPr>
              <w:rPr>
                <w:rFonts w:ascii="宋体" w:hAnsi="宋体" w:cs="宋体"/>
                <w:sz w:val="24"/>
              </w:rPr>
            </w:pPr>
          </w:p>
        </w:tc>
      </w:tr>
      <w:tr w:rsidR="00BF488F">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BF488F" w:rsidRDefault="00BF488F">
            <w:pPr>
              <w:rPr>
                <w:rFonts w:ascii="宋体" w:hAnsi="宋体" w:cs="宋体"/>
                <w:sz w:val="24"/>
              </w:rPr>
            </w:pPr>
          </w:p>
        </w:tc>
      </w:tr>
    </w:tbl>
    <w:p w:rsidR="00BF488F" w:rsidRDefault="00BF488F">
      <w:pPr>
        <w:shd w:val="clear" w:color="auto" w:fill="FFFFFF"/>
        <w:snapToGrid w:val="0"/>
        <w:spacing w:line="360" w:lineRule="auto"/>
        <w:ind w:firstLineChars="1550" w:firstLine="3720"/>
        <w:rPr>
          <w:rFonts w:ascii="宋体" w:hAnsi="宋体" w:cs="宋体"/>
          <w:sz w:val="24"/>
        </w:rPr>
      </w:pPr>
    </w:p>
    <w:p w:rsidR="00BF488F" w:rsidRDefault="00F904D5">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BF488F" w:rsidRDefault="00BF488F">
      <w:pPr>
        <w:shd w:val="clear" w:color="auto" w:fill="FFFFFF"/>
        <w:snapToGrid w:val="0"/>
        <w:rPr>
          <w:rFonts w:ascii="宋体" w:hAnsi="宋体" w:cs="宋体"/>
          <w:sz w:val="24"/>
        </w:rPr>
      </w:pPr>
    </w:p>
    <w:p w:rsidR="00BF488F" w:rsidRDefault="00F904D5">
      <w:pPr>
        <w:shd w:val="clear" w:color="auto" w:fill="FFFFFF"/>
        <w:snapToGrid w:val="0"/>
        <w:spacing w:line="360" w:lineRule="exact"/>
        <w:rPr>
          <w:rFonts w:ascii="宋体" w:hAnsi="宋体" w:cs="宋体"/>
          <w:sz w:val="24"/>
        </w:rPr>
      </w:pPr>
      <w:r>
        <w:rPr>
          <w:rFonts w:ascii="宋体" w:hAnsi="宋体" w:cs="宋体" w:hint="eastAsia"/>
          <w:sz w:val="24"/>
        </w:rPr>
        <w:t>注：</w:t>
      </w:r>
    </w:p>
    <w:p w:rsidR="00BF488F" w:rsidRDefault="00F904D5">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BF488F" w:rsidRDefault="00F904D5">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BF488F" w:rsidRDefault="00F904D5">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BF488F" w:rsidRDefault="00F904D5">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BF488F" w:rsidRDefault="00BF488F">
      <w:pPr>
        <w:jc w:val="center"/>
        <w:rPr>
          <w:rFonts w:ascii="宋体" w:hAnsi="宋体" w:cs="宋体"/>
          <w:sz w:val="24"/>
          <w:szCs w:val="24"/>
        </w:rPr>
      </w:pPr>
    </w:p>
    <w:p w:rsidR="00BF488F" w:rsidRDefault="00F904D5">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BF488F" w:rsidRDefault="00F904D5" w:rsidP="007B47A3">
      <w:pPr>
        <w:spacing w:beforeLines="50" w:afterLines="100"/>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BF488F">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BF488F" w:rsidRDefault="00F904D5">
            <w:pPr>
              <w:jc w:val="center"/>
              <w:rPr>
                <w:rFonts w:ascii="宋体" w:hAnsi="宋体" w:cs="宋体"/>
                <w:sz w:val="24"/>
              </w:rPr>
            </w:pPr>
            <w:r>
              <w:rPr>
                <w:rFonts w:ascii="宋体" w:hAnsi="宋体" w:cs="宋体" w:hint="eastAsia"/>
                <w:sz w:val="24"/>
              </w:rPr>
              <w:t>原因</w:t>
            </w: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r w:rsidR="00BF488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BF488F" w:rsidRDefault="00BF488F">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488F" w:rsidRDefault="00BF488F">
            <w:pPr>
              <w:jc w:val="center"/>
              <w:rPr>
                <w:rFonts w:ascii="宋体" w:hAnsi="宋体" w:cs="宋体"/>
                <w:sz w:val="24"/>
              </w:rPr>
            </w:pPr>
          </w:p>
        </w:tc>
      </w:tr>
    </w:tbl>
    <w:p w:rsidR="00BF488F" w:rsidRDefault="00BF488F">
      <w:pPr>
        <w:shd w:val="clear" w:color="auto" w:fill="FFFFFF"/>
        <w:snapToGrid w:val="0"/>
        <w:rPr>
          <w:rFonts w:ascii="宋体" w:hAnsi="宋体" w:cs="宋体"/>
          <w:sz w:val="24"/>
        </w:rPr>
      </w:pPr>
    </w:p>
    <w:p w:rsidR="00BF488F" w:rsidRDefault="00F904D5">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BF488F" w:rsidRDefault="00BF488F">
      <w:pPr>
        <w:shd w:val="clear" w:color="auto" w:fill="FFFFFF"/>
        <w:snapToGrid w:val="0"/>
        <w:rPr>
          <w:rFonts w:ascii="宋体" w:hAnsi="宋体" w:cs="宋体"/>
          <w:sz w:val="24"/>
        </w:rPr>
      </w:pPr>
    </w:p>
    <w:p w:rsidR="00BF488F" w:rsidRDefault="00F904D5">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BF488F" w:rsidRDefault="00F904D5" w:rsidP="007B47A3">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22356580"/>
      <w:bookmarkStart w:id="49" w:name="_Toc49090577"/>
      <w:bookmarkStart w:id="50" w:name="_Toc513029276"/>
      <w:bookmarkStart w:id="51" w:name="_Toc23828478"/>
      <w:bookmarkStart w:id="52" w:name="_Toc120614283"/>
      <w:bookmarkStart w:id="53" w:name="_Toc460901585"/>
      <w:bookmarkStart w:id="54" w:name="_Toc26554095"/>
      <w:bookmarkEnd w:id="47"/>
      <w:r>
        <w:rPr>
          <w:rFonts w:ascii="宋体" w:hAnsi="宋体" w:cs="宋体" w:hint="eastAsia"/>
          <w:b/>
          <w:sz w:val="32"/>
          <w:szCs w:val="32"/>
        </w:rPr>
        <w:t>商务条款响应及偏离表</w:t>
      </w:r>
    </w:p>
    <w:p w:rsidR="00BF488F" w:rsidRDefault="00F904D5">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序号</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项目</w:t>
            </w:r>
          </w:p>
        </w:tc>
        <w:tc>
          <w:tcPr>
            <w:tcW w:w="1985" w:type="dxa"/>
            <w:noWrap/>
            <w:vAlign w:val="center"/>
          </w:tcPr>
          <w:p w:rsidR="00BF488F" w:rsidRDefault="00F904D5">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BF488F" w:rsidRDefault="00F904D5">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BF488F" w:rsidRDefault="00F904D5">
            <w:pPr>
              <w:pStyle w:val="Default"/>
              <w:ind w:left="420"/>
              <w:jc w:val="center"/>
              <w:rPr>
                <w:rFonts w:hAnsi="宋体"/>
                <w:color w:val="auto"/>
              </w:rPr>
            </w:pPr>
            <w:r>
              <w:rPr>
                <w:rFonts w:hAnsi="宋体" w:hint="eastAsia"/>
                <w:color w:val="auto"/>
              </w:rPr>
              <w:t>偏离情况</w:t>
            </w: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1</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质保期</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2</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3</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供货期</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4</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交货方式</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5</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付款方式</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6</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投标货币</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7</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F904D5">
            <w:pPr>
              <w:pStyle w:val="Default"/>
              <w:ind w:left="420"/>
              <w:jc w:val="center"/>
              <w:rPr>
                <w:rFonts w:hAnsi="宋体"/>
                <w:color w:val="auto"/>
              </w:rPr>
            </w:pPr>
            <w:r>
              <w:rPr>
                <w:rFonts w:hAnsi="宋体" w:hint="eastAsia"/>
                <w:color w:val="auto"/>
              </w:rPr>
              <w:t>8</w:t>
            </w:r>
          </w:p>
        </w:tc>
        <w:tc>
          <w:tcPr>
            <w:tcW w:w="2976" w:type="dxa"/>
            <w:noWrap/>
            <w:vAlign w:val="center"/>
          </w:tcPr>
          <w:p w:rsidR="00BF488F" w:rsidRDefault="00F904D5">
            <w:pPr>
              <w:pStyle w:val="Default"/>
              <w:ind w:left="420"/>
              <w:jc w:val="center"/>
              <w:rPr>
                <w:rFonts w:hAnsi="宋体"/>
                <w:color w:val="auto"/>
              </w:rPr>
            </w:pPr>
            <w:r>
              <w:rPr>
                <w:rFonts w:hAnsi="宋体" w:hint="eastAsia"/>
                <w:color w:val="auto"/>
              </w:rPr>
              <w:t>培训方式</w:t>
            </w: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r w:rsidR="00BF488F">
        <w:trPr>
          <w:jc w:val="center"/>
        </w:trPr>
        <w:tc>
          <w:tcPr>
            <w:tcW w:w="876" w:type="dxa"/>
            <w:noWrap/>
            <w:vAlign w:val="center"/>
          </w:tcPr>
          <w:p w:rsidR="00BF488F" w:rsidRDefault="00BF488F">
            <w:pPr>
              <w:pStyle w:val="Default"/>
              <w:ind w:left="420"/>
              <w:jc w:val="center"/>
              <w:rPr>
                <w:rFonts w:hAnsi="宋体"/>
                <w:color w:val="auto"/>
              </w:rPr>
            </w:pPr>
          </w:p>
        </w:tc>
        <w:tc>
          <w:tcPr>
            <w:tcW w:w="2976" w:type="dxa"/>
            <w:noWrap/>
            <w:vAlign w:val="center"/>
          </w:tcPr>
          <w:p w:rsidR="00BF488F" w:rsidRDefault="00BF488F">
            <w:pPr>
              <w:pStyle w:val="Default"/>
              <w:ind w:left="420"/>
              <w:jc w:val="center"/>
              <w:rPr>
                <w:rFonts w:hAnsi="宋体"/>
                <w:color w:val="auto"/>
              </w:rPr>
            </w:pPr>
          </w:p>
        </w:tc>
        <w:tc>
          <w:tcPr>
            <w:tcW w:w="1985" w:type="dxa"/>
            <w:noWrap/>
            <w:vAlign w:val="center"/>
          </w:tcPr>
          <w:p w:rsidR="00BF488F" w:rsidRDefault="00BF488F">
            <w:pPr>
              <w:pStyle w:val="Default"/>
              <w:ind w:left="420"/>
              <w:jc w:val="center"/>
              <w:rPr>
                <w:rFonts w:hAnsi="宋体"/>
                <w:color w:val="auto"/>
              </w:rPr>
            </w:pPr>
          </w:p>
        </w:tc>
        <w:tc>
          <w:tcPr>
            <w:tcW w:w="1843" w:type="dxa"/>
            <w:noWrap/>
            <w:vAlign w:val="center"/>
          </w:tcPr>
          <w:p w:rsidR="00BF488F" w:rsidRDefault="00BF488F">
            <w:pPr>
              <w:pStyle w:val="Default"/>
              <w:ind w:left="420"/>
              <w:jc w:val="center"/>
              <w:rPr>
                <w:rFonts w:hAnsi="宋体"/>
                <w:color w:val="auto"/>
              </w:rPr>
            </w:pPr>
          </w:p>
        </w:tc>
        <w:tc>
          <w:tcPr>
            <w:tcW w:w="1687" w:type="dxa"/>
            <w:noWrap/>
            <w:vAlign w:val="center"/>
          </w:tcPr>
          <w:p w:rsidR="00BF488F" w:rsidRDefault="00BF488F">
            <w:pPr>
              <w:pStyle w:val="Default"/>
              <w:ind w:left="420"/>
              <w:jc w:val="center"/>
              <w:rPr>
                <w:rFonts w:hAnsi="宋体"/>
                <w:color w:val="auto"/>
              </w:rPr>
            </w:pPr>
          </w:p>
        </w:tc>
      </w:tr>
    </w:tbl>
    <w:p w:rsidR="00BF488F" w:rsidRDefault="00F904D5">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BF488F" w:rsidRDefault="00F904D5">
      <w:pPr>
        <w:pStyle w:val="Default"/>
        <w:spacing w:line="360" w:lineRule="exact"/>
        <w:ind w:left="420"/>
        <w:rPr>
          <w:rFonts w:hAnsi="宋体"/>
          <w:color w:val="auto"/>
        </w:rPr>
      </w:pPr>
      <w:r>
        <w:rPr>
          <w:rFonts w:hAnsi="宋体" w:hint="eastAsia"/>
          <w:color w:val="auto"/>
        </w:rPr>
        <w:t>注：</w:t>
      </w:r>
    </w:p>
    <w:p w:rsidR="00BF488F" w:rsidRDefault="00F904D5">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BF488F" w:rsidRDefault="00F904D5">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BF488F" w:rsidRDefault="00F904D5">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BF488F" w:rsidRDefault="00F904D5">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BF488F" w:rsidRDefault="00F904D5">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BF488F" w:rsidRDefault="00F904D5">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BF488F" w:rsidRDefault="00BF488F">
      <w:pPr>
        <w:ind w:firstLineChars="200" w:firstLine="480"/>
        <w:rPr>
          <w:rFonts w:ascii="宋体" w:hAnsi="宋体" w:cs="宋体"/>
          <w:sz w:val="24"/>
          <w:szCs w:val="24"/>
        </w:rPr>
      </w:pPr>
    </w:p>
    <w:p w:rsidR="00BF488F" w:rsidRDefault="00BF488F">
      <w:pPr>
        <w:ind w:firstLineChars="200" w:firstLine="480"/>
        <w:rPr>
          <w:rFonts w:ascii="宋体" w:hAnsi="宋体" w:cs="宋体"/>
          <w:sz w:val="24"/>
          <w:szCs w:val="24"/>
        </w:rPr>
      </w:pPr>
    </w:p>
    <w:p w:rsidR="00BF488F" w:rsidRDefault="00BF488F">
      <w:pPr>
        <w:ind w:firstLineChars="200" w:firstLine="480"/>
        <w:rPr>
          <w:rFonts w:ascii="宋体" w:hAnsi="宋体" w:cs="宋体"/>
          <w:sz w:val="24"/>
          <w:szCs w:val="24"/>
        </w:rPr>
      </w:pPr>
    </w:p>
    <w:p w:rsidR="00BF488F" w:rsidRDefault="00F904D5">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BF488F" w:rsidRDefault="00BF488F">
      <w:pPr>
        <w:snapToGrid w:val="0"/>
        <w:spacing w:line="420" w:lineRule="exact"/>
        <w:ind w:firstLineChars="200" w:firstLine="643"/>
        <w:jc w:val="center"/>
        <w:rPr>
          <w:rFonts w:ascii="宋体" w:hAnsi="宋体" w:cs="宋体"/>
          <w:b/>
          <w:sz w:val="32"/>
          <w:szCs w:val="32"/>
        </w:rPr>
      </w:pP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BF488F" w:rsidRDefault="00BF488F">
      <w:pPr>
        <w:snapToGrid w:val="0"/>
        <w:spacing w:line="360" w:lineRule="exact"/>
        <w:ind w:firstLineChars="200" w:firstLine="480"/>
        <w:jc w:val="left"/>
        <w:rPr>
          <w:rFonts w:ascii="宋体" w:hAnsi="宋体" w:cs="宋体"/>
          <w:sz w:val="24"/>
        </w:rPr>
      </w:pP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BF488F" w:rsidRDefault="00BF488F">
      <w:pPr>
        <w:ind w:firstLineChars="200" w:firstLine="480"/>
        <w:rPr>
          <w:rFonts w:ascii="宋体" w:hAnsi="宋体" w:cs="宋体"/>
          <w:sz w:val="24"/>
          <w:szCs w:val="24"/>
        </w:rPr>
      </w:pPr>
    </w:p>
    <w:p w:rsidR="00BF488F" w:rsidRDefault="00BF488F">
      <w:pPr>
        <w:ind w:firstLineChars="200" w:firstLine="480"/>
        <w:rPr>
          <w:rFonts w:ascii="宋体" w:hAnsi="宋体" w:cs="宋体"/>
          <w:sz w:val="24"/>
          <w:szCs w:val="24"/>
        </w:rPr>
      </w:pPr>
    </w:p>
    <w:p w:rsidR="00BF488F" w:rsidRDefault="00BF488F">
      <w:pPr>
        <w:ind w:firstLineChars="200" w:firstLine="480"/>
        <w:rPr>
          <w:rFonts w:ascii="宋体" w:hAnsi="宋体" w:cs="宋体"/>
          <w:sz w:val="24"/>
          <w:szCs w:val="24"/>
        </w:rPr>
      </w:pPr>
    </w:p>
    <w:p w:rsidR="00BF488F" w:rsidRDefault="00F904D5">
      <w:pPr>
        <w:jc w:val="center"/>
        <w:rPr>
          <w:rFonts w:ascii="宋体" w:hAnsi="宋体" w:cs="宋体"/>
          <w:sz w:val="24"/>
          <w:szCs w:val="24"/>
        </w:rPr>
      </w:pPr>
      <w:r>
        <w:rPr>
          <w:rFonts w:ascii="宋体" w:hAnsi="宋体" w:cs="宋体" w:hint="eastAsia"/>
          <w:b/>
          <w:sz w:val="32"/>
          <w:szCs w:val="32"/>
        </w:rPr>
        <w:t>九、投标人其它声明及材料</w:t>
      </w: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BF488F" w:rsidRDefault="00F904D5">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BF488F" w:rsidRDefault="00F904D5">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BF488F" w:rsidRDefault="00F904D5">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BF488F" w:rsidRDefault="00F904D5">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BF488F" w:rsidRDefault="00F904D5">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BF488F" w:rsidRDefault="00F904D5">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BF488F" w:rsidRDefault="00BF488F">
      <w:pPr>
        <w:snapToGrid w:val="0"/>
        <w:spacing w:line="360" w:lineRule="exact"/>
        <w:ind w:firstLineChars="200" w:firstLine="480"/>
        <w:jc w:val="left"/>
        <w:rPr>
          <w:rFonts w:ascii="宋体" w:hAnsi="宋体" w:cs="宋体"/>
          <w:sz w:val="24"/>
          <w:szCs w:val="24"/>
        </w:rPr>
      </w:pPr>
    </w:p>
    <w:p w:rsidR="00BF488F" w:rsidRDefault="00BF488F"/>
    <w:sectPr w:rsidR="00BF488F" w:rsidSect="00BF488F">
      <w:headerReference w:type="default" r:id="rId12"/>
      <w:footerReference w:type="even" r:id="rId13"/>
      <w:footerReference w:type="default" r:id="rId14"/>
      <w:headerReference w:type="first" r:id="rId15"/>
      <w:footerReference w:type="first" r:id="rId16"/>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933" w:rsidRDefault="00E32933" w:rsidP="00BF488F">
      <w:r>
        <w:separator/>
      </w:r>
    </w:p>
  </w:endnote>
  <w:endnote w:type="continuationSeparator" w:id="1">
    <w:p w:rsidR="00E32933" w:rsidRDefault="00E32933" w:rsidP="00BF488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A44438">
    <w:pPr>
      <w:pStyle w:val="a9"/>
      <w:tabs>
        <w:tab w:val="clear" w:pos="4153"/>
        <w:tab w:val="center" w:pos="4873"/>
      </w:tabs>
    </w:pPr>
    <w:r>
      <w:pict>
        <v:shapetype id="_x0000_t202" coordsize="21600,21600" o:spt="202" path="m,l,21600r21600,l21600,xe">
          <v:stroke joinstyle="miter"/>
          <v:path gradientshapeok="t" o:connecttype="rect"/>
        </v:shapetype>
        <v:shape id="_x0000_s2050"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Gefn8rTAQAApAMAAA4AAAAAAAAAAQAgAAAAHwEA&#10;AGRycy9lMm9Eb2MueG1sUEsFBgAAAAAGAAYAWQEAAGQFAAAAAA==&#10;" filled="f" stroked="f">
          <v:textbox style="mso-fit-shape-to-text:t" inset="0,0,0,0">
            <w:txbxContent>
              <w:p w:rsidR="00BF488F" w:rsidRDefault="00F904D5">
                <w:pPr>
                  <w:snapToGrid w:val="0"/>
                  <w:rPr>
                    <w:sz w:val="18"/>
                  </w:rPr>
                </w:pPr>
                <w:r>
                  <w:rPr>
                    <w:rFonts w:hint="eastAsia"/>
                    <w:sz w:val="18"/>
                  </w:rPr>
                  <w:t>第</w:t>
                </w:r>
                <w:r>
                  <w:rPr>
                    <w:rFonts w:hint="eastAsia"/>
                    <w:sz w:val="18"/>
                  </w:rPr>
                  <w:t xml:space="preserve"> </w:t>
                </w:r>
                <w:r w:rsidR="00A44438">
                  <w:rPr>
                    <w:rFonts w:hint="eastAsia"/>
                    <w:sz w:val="18"/>
                  </w:rPr>
                  <w:fldChar w:fldCharType="begin"/>
                </w:r>
                <w:r>
                  <w:rPr>
                    <w:rFonts w:hint="eastAsia"/>
                    <w:sz w:val="18"/>
                  </w:rPr>
                  <w:instrText xml:space="preserve"> PAGE  \* MERGEFORMAT </w:instrText>
                </w:r>
                <w:r w:rsidR="00A44438">
                  <w:rPr>
                    <w:rFonts w:hint="eastAsia"/>
                    <w:sz w:val="18"/>
                  </w:rPr>
                  <w:fldChar w:fldCharType="separate"/>
                </w:r>
                <w:r w:rsidR="00D90CE4">
                  <w:rPr>
                    <w:noProof/>
                    <w:sz w:val="18"/>
                  </w:rPr>
                  <w:t>2</w:t>
                </w:r>
                <w:r w:rsidR="00A44438">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D90CE4" w:rsidRPr="00D90CE4">
                    <w:rPr>
                      <w:noProof/>
                      <w:sz w:val="18"/>
                    </w:rPr>
                    <w:t>24</w:t>
                  </w:r>
                </w:fldSimple>
                <w:r>
                  <w:rPr>
                    <w:rFonts w:hint="eastAsia"/>
                    <w:sz w:val="18"/>
                  </w:rPr>
                  <w:t xml:space="preserve"> </w:t>
                </w:r>
                <w:r>
                  <w:rPr>
                    <w:rFonts w:hint="eastAsia"/>
                    <w:sz w:val="18"/>
                  </w:rPr>
                  <w:t>页</w:t>
                </w:r>
              </w:p>
            </w:txbxContent>
          </v:textbox>
          <w10:wrap anchorx="margin"/>
        </v:shape>
      </w:pict>
    </w:r>
    <w:r w:rsidR="00F904D5">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A44438">
    <w:pPr>
      <w:pStyle w:val="a9"/>
      <w:framePr w:wrap="around" w:vAnchor="text" w:hAnchor="margin" w:xAlign="center" w:y="1"/>
      <w:rPr>
        <w:rStyle w:val="ac"/>
      </w:rPr>
    </w:pPr>
    <w:r>
      <w:fldChar w:fldCharType="begin"/>
    </w:r>
    <w:r w:rsidR="00F904D5">
      <w:rPr>
        <w:rStyle w:val="ac"/>
      </w:rPr>
      <w:instrText xml:space="preserve">PAGE  </w:instrText>
    </w:r>
    <w:r>
      <w:fldChar w:fldCharType="separate"/>
    </w:r>
    <w:r w:rsidR="00F904D5">
      <w:rPr>
        <w:rStyle w:val="ac"/>
      </w:rPr>
      <w:t>1</w:t>
    </w:r>
    <w:r>
      <w:fldChar w:fldCharType="end"/>
    </w:r>
  </w:p>
  <w:p w:rsidR="00BF488F" w:rsidRDefault="00BF488F">
    <w:pPr>
      <w:pStyle w:val="a9"/>
    </w:pPr>
  </w:p>
  <w:p w:rsidR="00BF488F" w:rsidRDefault="00BF48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A44438">
    <w:pPr>
      <w:pStyle w:val="a9"/>
      <w:jc w:val="center"/>
      <w:rPr>
        <w:b/>
        <w:i/>
      </w:rPr>
    </w:pPr>
    <w:r w:rsidRPr="00A44438">
      <w:rPr>
        <w:sz w:val="20"/>
      </w:rPr>
      <w:pict>
        <v:shapetype id="_x0000_t202" coordsize="21600,21600" o:spt="202" path="m,l,21600r21600,l21600,xe">
          <v:stroke joinstyle="miter"/>
          <v:path gradientshapeok="t" o:connecttype="rect"/>
        </v:shapetype>
        <v:shape id="_x0000_s2049" type="#_x0000_t202" style="position:absolute;left:0;text-align:left;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torOLUAQAAp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BI/IKjK8Tj6HfZMV+24/ktq45IrcO&#10;16CmFreeEv3BosppYyYjTMZ2MvY+qF2bVypVB/9uH7Gl3GmqMMAiw3TB+WWu466lBfnznrOe/q/1&#10;I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7aKzi1AEAAKcDAAAOAAAAAAAAAAEAIAAAAB8B&#10;AABkcnMvZTJvRG9jLnhtbFBLBQYAAAAABgAGAFkBAABlBQAAAAA=&#10;" filled="f" stroked="f">
          <v:textbox style="mso-fit-shape-to-text:t" inset="0,0,0,0">
            <w:txbxContent>
              <w:p w:rsidR="00BF488F" w:rsidRDefault="00F904D5">
                <w:pPr>
                  <w:snapToGrid w:val="0"/>
                  <w:rPr>
                    <w:sz w:val="18"/>
                  </w:rPr>
                </w:pPr>
                <w:r>
                  <w:rPr>
                    <w:rFonts w:hint="eastAsia"/>
                    <w:sz w:val="18"/>
                  </w:rPr>
                  <w:t>第</w:t>
                </w:r>
                <w:r>
                  <w:rPr>
                    <w:rFonts w:hint="eastAsia"/>
                    <w:sz w:val="18"/>
                  </w:rPr>
                  <w:t xml:space="preserve"> </w:t>
                </w:r>
                <w:r w:rsidR="00A44438">
                  <w:rPr>
                    <w:rFonts w:hint="eastAsia"/>
                    <w:sz w:val="18"/>
                  </w:rPr>
                  <w:fldChar w:fldCharType="begin"/>
                </w:r>
                <w:r>
                  <w:rPr>
                    <w:rFonts w:hint="eastAsia"/>
                    <w:sz w:val="18"/>
                  </w:rPr>
                  <w:instrText xml:space="preserve"> PAGE  \* MERGEFORMAT </w:instrText>
                </w:r>
                <w:r w:rsidR="00A44438">
                  <w:rPr>
                    <w:rFonts w:hint="eastAsia"/>
                    <w:sz w:val="18"/>
                  </w:rPr>
                  <w:fldChar w:fldCharType="separate"/>
                </w:r>
                <w:r w:rsidR="00D90CE4">
                  <w:rPr>
                    <w:noProof/>
                    <w:sz w:val="18"/>
                  </w:rPr>
                  <w:t>4</w:t>
                </w:r>
                <w:r w:rsidR="00A44438">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D90CE4" w:rsidRPr="00D90CE4">
                    <w:rPr>
                      <w:noProof/>
                      <w:sz w:val="18"/>
                    </w:rPr>
                    <w:t>24</w:t>
                  </w:r>
                </w:fldSimple>
                <w:r>
                  <w:rPr>
                    <w:rFonts w:hint="eastAsia"/>
                    <w:sz w:val="18"/>
                  </w:rPr>
                  <w:t xml:space="preserve"> </w:t>
                </w:r>
                <w:r>
                  <w:rPr>
                    <w:rFonts w:hint="eastAsia"/>
                    <w:sz w:val="18"/>
                  </w:rPr>
                  <w:t>页</w:t>
                </w:r>
              </w:p>
            </w:txbxContent>
          </v:textbox>
          <w10:wrap anchorx="margin"/>
        </v:shape>
      </w:pict>
    </w:r>
  </w:p>
  <w:p w:rsidR="00BF488F" w:rsidRDefault="00BF488F">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933" w:rsidRDefault="00E32933" w:rsidP="00BF488F">
      <w:r>
        <w:separator/>
      </w:r>
    </w:p>
  </w:footnote>
  <w:footnote w:type="continuationSeparator" w:id="1">
    <w:p w:rsidR="00E32933" w:rsidRDefault="00E32933" w:rsidP="00BF4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a"/>
      <w:pBdr>
        <w:bottom w:val="none" w:sz="0" w:space="0" w:color="auto"/>
      </w:pBdr>
    </w:pPr>
  </w:p>
  <w:p w:rsidR="00BF488F" w:rsidRDefault="00BF488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8F" w:rsidRDefault="00BF488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DFE60"/>
    <w:multiLevelType w:val="singleLevel"/>
    <w:tmpl w:val="58DDFE60"/>
    <w:lvl w:ilvl="0">
      <w:start w:val="1"/>
      <w:numFmt w:val="chineseCounting"/>
      <w:suff w:val="nothing"/>
      <w:lvlText w:val="%1、"/>
      <w:lvlJc w:val="left"/>
    </w:lvl>
  </w:abstractNum>
  <w:abstractNum w:abstractNumId="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E804FD"/>
    <w:rsid w:val="00021B7E"/>
    <w:rsid w:val="000C6914"/>
    <w:rsid w:val="001369E2"/>
    <w:rsid w:val="001B1D6B"/>
    <w:rsid w:val="002E022D"/>
    <w:rsid w:val="00311F7F"/>
    <w:rsid w:val="00400A06"/>
    <w:rsid w:val="00406D44"/>
    <w:rsid w:val="004A1A04"/>
    <w:rsid w:val="00530C66"/>
    <w:rsid w:val="006B0949"/>
    <w:rsid w:val="0071583A"/>
    <w:rsid w:val="007B47A3"/>
    <w:rsid w:val="007E31BC"/>
    <w:rsid w:val="008137D9"/>
    <w:rsid w:val="00861678"/>
    <w:rsid w:val="008A3F51"/>
    <w:rsid w:val="008A5651"/>
    <w:rsid w:val="009132C0"/>
    <w:rsid w:val="00997EA7"/>
    <w:rsid w:val="00A44438"/>
    <w:rsid w:val="00BB7E6C"/>
    <w:rsid w:val="00BF488F"/>
    <w:rsid w:val="00BF6BA0"/>
    <w:rsid w:val="00C95C31"/>
    <w:rsid w:val="00CC7186"/>
    <w:rsid w:val="00D56636"/>
    <w:rsid w:val="00D826BA"/>
    <w:rsid w:val="00D90CE4"/>
    <w:rsid w:val="00E32933"/>
    <w:rsid w:val="00E5515E"/>
    <w:rsid w:val="00F74442"/>
    <w:rsid w:val="00F904D5"/>
    <w:rsid w:val="017900E1"/>
    <w:rsid w:val="01D759BA"/>
    <w:rsid w:val="02F06B20"/>
    <w:rsid w:val="08196ADB"/>
    <w:rsid w:val="0C1E09D5"/>
    <w:rsid w:val="0F2D4C9E"/>
    <w:rsid w:val="10422800"/>
    <w:rsid w:val="10C47BBC"/>
    <w:rsid w:val="15AB1865"/>
    <w:rsid w:val="17367BE8"/>
    <w:rsid w:val="19D40D38"/>
    <w:rsid w:val="1A4B0C57"/>
    <w:rsid w:val="1AEC4C35"/>
    <w:rsid w:val="1D4D33FD"/>
    <w:rsid w:val="20026BD5"/>
    <w:rsid w:val="20044804"/>
    <w:rsid w:val="22717DFC"/>
    <w:rsid w:val="260E7794"/>
    <w:rsid w:val="28E804FD"/>
    <w:rsid w:val="2AAB480D"/>
    <w:rsid w:val="2AC7254A"/>
    <w:rsid w:val="2E78642C"/>
    <w:rsid w:val="2F313A02"/>
    <w:rsid w:val="32FA6184"/>
    <w:rsid w:val="352421F5"/>
    <w:rsid w:val="393E6C88"/>
    <w:rsid w:val="3BCB24D5"/>
    <w:rsid w:val="3C5457C3"/>
    <w:rsid w:val="41A23852"/>
    <w:rsid w:val="42436839"/>
    <w:rsid w:val="42EC616B"/>
    <w:rsid w:val="43275C40"/>
    <w:rsid w:val="432B4FE8"/>
    <w:rsid w:val="455B37C7"/>
    <w:rsid w:val="45FD3E8E"/>
    <w:rsid w:val="4E1142FE"/>
    <w:rsid w:val="4FA334A0"/>
    <w:rsid w:val="53963EB5"/>
    <w:rsid w:val="54EB07B0"/>
    <w:rsid w:val="56587DDE"/>
    <w:rsid w:val="577E0DF1"/>
    <w:rsid w:val="5B335831"/>
    <w:rsid w:val="5DF32051"/>
    <w:rsid w:val="5E4158A5"/>
    <w:rsid w:val="619E019F"/>
    <w:rsid w:val="6252314C"/>
    <w:rsid w:val="67DC4CFB"/>
    <w:rsid w:val="6AFF7309"/>
    <w:rsid w:val="6BC15027"/>
    <w:rsid w:val="6C5A7F40"/>
    <w:rsid w:val="6C6B3997"/>
    <w:rsid w:val="6CC10001"/>
    <w:rsid w:val="704A25B4"/>
    <w:rsid w:val="70650A74"/>
    <w:rsid w:val="738D4661"/>
    <w:rsid w:val="748C4875"/>
    <w:rsid w:val="76824A12"/>
    <w:rsid w:val="78DB2D4A"/>
    <w:rsid w:val="79B84B5A"/>
    <w:rsid w:val="7B985E0F"/>
    <w:rsid w:val="7CB37759"/>
    <w:rsid w:val="7DE1388F"/>
    <w:rsid w:val="7E986A31"/>
    <w:rsid w:val="7FBE3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F488F"/>
    <w:pPr>
      <w:widowControl w:val="0"/>
      <w:jc w:val="both"/>
    </w:pPr>
    <w:rPr>
      <w:rFonts w:ascii="Times New Roman" w:eastAsia="宋体" w:hAnsi="Times New Roman" w:cs="Times New Roman"/>
      <w:kern w:val="2"/>
      <w:sz w:val="21"/>
      <w:szCs w:val="21"/>
    </w:rPr>
  </w:style>
  <w:style w:type="paragraph" w:styleId="2">
    <w:name w:val="heading 2"/>
    <w:basedOn w:val="a"/>
    <w:next w:val="a1"/>
    <w:qFormat/>
    <w:rsid w:val="00BF488F"/>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1"/>
    <w:qFormat/>
    <w:rsid w:val="00BF488F"/>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BF488F"/>
    <w:pPr>
      <w:ind w:firstLineChars="100" w:firstLine="420"/>
    </w:pPr>
  </w:style>
  <w:style w:type="paragraph" w:styleId="a5">
    <w:name w:val="Body Text"/>
    <w:basedOn w:val="a"/>
    <w:qFormat/>
    <w:rsid w:val="00BF488F"/>
    <w:rPr>
      <w:rFonts w:ascii="宋体"/>
      <w:sz w:val="28"/>
    </w:rPr>
  </w:style>
  <w:style w:type="paragraph" w:styleId="a1">
    <w:name w:val="Normal Indent"/>
    <w:basedOn w:val="a"/>
    <w:qFormat/>
    <w:rsid w:val="00BF488F"/>
    <w:pPr>
      <w:ind w:firstLine="420"/>
    </w:pPr>
  </w:style>
  <w:style w:type="paragraph" w:styleId="a6">
    <w:name w:val="Plain Text"/>
    <w:basedOn w:val="a"/>
    <w:qFormat/>
    <w:rsid w:val="00BF488F"/>
    <w:rPr>
      <w:rFonts w:ascii="宋体" w:hAnsi="Courier New" w:cs="Courier New"/>
    </w:rPr>
  </w:style>
  <w:style w:type="paragraph" w:styleId="a7">
    <w:name w:val="Date"/>
    <w:basedOn w:val="a"/>
    <w:next w:val="a"/>
    <w:link w:val="Char"/>
    <w:qFormat/>
    <w:rsid w:val="00BF488F"/>
    <w:pPr>
      <w:ind w:leftChars="2500" w:left="100"/>
    </w:pPr>
  </w:style>
  <w:style w:type="paragraph" w:styleId="a8">
    <w:name w:val="Balloon Text"/>
    <w:basedOn w:val="a"/>
    <w:link w:val="Char0"/>
    <w:qFormat/>
    <w:rsid w:val="00BF488F"/>
    <w:rPr>
      <w:sz w:val="18"/>
      <w:szCs w:val="18"/>
    </w:rPr>
  </w:style>
  <w:style w:type="paragraph" w:styleId="a9">
    <w:name w:val="footer"/>
    <w:basedOn w:val="a"/>
    <w:qFormat/>
    <w:rsid w:val="00BF488F"/>
    <w:pPr>
      <w:tabs>
        <w:tab w:val="center" w:pos="4153"/>
        <w:tab w:val="right" w:pos="8306"/>
      </w:tabs>
      <w:snapToGrid w:val="0"/>
      <w:jc w:val="left"/>
    </w:pPr>
    <w:rPr>
      <w:sz w:val="18"/>
      <w:szCs w:val="18"/>
    </w:rPr>
  </w:style>
  <w:style w:type="paragraph" w:styleId="aa">
    <w:name w:val="header"/>
    <w:basedOn w:val="a"/>
    <w:qFormat/>
    <w:rsid w:val="00BF488F"/>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BF488F"/>
    <w:pPr>
      <w:widowControl/>
      <w:spacing w:before="100" w:beforeAutospacing="1" w:after="100" w:afterAutospacing="1"/>
      <w:jc w:val="left"/>
    </w:pPr>
    <w:rPr>
      <w:rFonts w:ascii="宋体" w:hAnsi="宋体" w:cs="宋体"/>
      <w:kern w:val="0"/>
      <w:sz w:val="24"/>
      <w:szCs w:val="24"/>
    </w:rPr>
  </w:style>
  <w:style w:type="character" w:styleId="ac">
    <w:name w:val="page number"/>
    <w:basedOn w:val="a2"/>
    <w:qFormat/>
    <w:rsid w:val="00BF488F"/>
  </w:style>
  <w:style w:type="paragraph" w:customStyle="1" w:styleId="ad">
    <w:name w:val="普通正文"/>
    <w:basedOn w:val="a"/>
    <w:qFormat/>
    <w:rsid w:val="00BF488F"/>
    <w:pPr>
      <w:adjustRightInd w:val="0"/>
      <w:spacing w:before="120" w:after="120" w:line="360" w:lineRule="auto"/>
      <w:ind w:firstLine="480"/>
      <w:jc w:val="left"/>
      <w:textAlignment w:val="baseline"/>
    </w:pPr>
    <w:rPr>
      <w:rFonts w:ascii="Arial" w:hAnsi="Arial"/>
      <w:kern w:val="0"/>
      <w:sz w:val="24"/>
      <w:szCs w:val="24"/>
    </w:rPr>
  </w:style>
  <w:style w:type="paragraph" w:customStyle="1" w:styleId="1">
    <w:name w:val="列出段落1"/>
    <w:basedOn w:val="a"/>
    <w:qFormat/>
    <w:rsid w:val="00BF488F"/>
    <w:pPr>
      <w:ind w:leftChars="200" w:left="200"/>
      <w:jc w:val="left"/>
    </w:pPr>
    <w:rPr>
      <w:rFonts w:ascii="Calibri" w:eastAsia="PMingLiU" w:hAnsi="Calibri" w:cs="宋体"/>
      <w:sz w:val="24"/>
      <w:szCs w:val="22"/>
      <w:lang w:eastAsia="zh-TW"/>
    </w:rPr>
  </w:style>
  <w:style w:type="paragraph" w:customStyle="1" w:styleId="pa-0">
    <w:name w:val="pa-0"/>
    <w:basedOn w:val="a"/>
    <w:qFormat/>
    <w:rsid w:val="00BF488F"/>
    <w:pPr>
      <w:widowControl/>
      <w:spacing w:before="150" w:after="150"/>
      <w:jc w:val="left"/>
    </w:pPr>
    <w:rPr>
      <w:rFonts w:ascii="宋体" w:hAnsi="宋体" w:cs="宋体"/>
      <w:kern w:val="0"/>
      <w:sz w:val="24"/>
      <w:szCs w:val="24"/>
    </w:rPr>
  </w:style>
  <w:style w:type="paragraph" w:customStyle="1" w:styleId="Char1">
    <w:name w:val="Char"/>
    <w:basedOn w:val="a"/>
    <w:qFormat/>
    <w:rsid w:val="00BF488F"/>
    <w:pPr>
      <w:tabs>
        <w:tab w:val="left" w:pos="360"/>
      </w:tabs>
    </w:pPr>
    <w:rPr>
      <w:sz w:val="24"/>
      <w:szCs w:val="24"/>
    </w:rPr>
  </w:style>
  <w:style w:type="paragraph" w:customStyle="1" w:styleId="Default">
    <w:name w:val="Default"/>
    <w:qFormat/>
    <w:rsid w:val="00BF488F"/>
    <w:pPr>
      <w:autoSpaceDE w:val="0"/>
      <w:autoSpaceDN w:val="0"/>
      <w:adjustRightInd w:val="0"/>
    </w:pPr>
    <w:rPr>
      <w:rFonts w:ascii="宋体" w:eastAsia="宋体" w:hAnsi="Times New Roman" w:cs="宋体"/>
      <w:color w:val="000000"/>
      <w:sz w:val="24"/>
      <w:szCs w:val="24"/>
    </w:rPr>
  </w:style>
  <w:style w:type="character" w:customStyle="1" w:styleId="Char0">
    <w:name w:val="批注框文本 Char"/>
    <w:basedOn w:val="a2"/>
    <w:link w:val="a8"/>
    <w:qFormat/>
    <w:rsid w:val="00BF488F"/>
    <w:rPr>
      <w:rFonts w:ascii="Times New Roman" w:eastAsia="宋体" w:hAnsi="Times New Roman" w:cs="Times New Roman"/>
      <w:kern w:val="2"/>
      <w:sz w:val="18"/>
      <w:szCs w:val="18"/>
    </w:rPr>
  </w:style>
  <w:style w:type="paragraph" w:styleId="ae">
    <w:name w:val="List Paragraph"/>
    <w:basedOn w:val="a"/>
    <w:uiPriority w:val="99"/>
    <w:unhideWhenUsed/>
    <w:rsid w:val="00BF488F"/>
    <w:pPr>
      <w:ind w:firstLineChars="200" w:firstLine="420"/>
    </w:pPr>
  </w:style>
  <w:style w:type="character" w:customStyle="1" w:styleId="Char">
    <w:name w:val="日期 Char"/>
    <w:basedOn w:val="a2"/>
    <w:link w:val="a7"/>
    <w:rsid w:val="00BF488F"/>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2031</Words>
  <Characters>11579</Characters>
  <Application>Microsoft Office Word</Application>
  <DocSecurity>0</DocSecurity>
  <Lines>96</Lines>
  <Paragraphs>27</Paragraphs>
  <ScaleCrop>false</ScaleCrop>
  <Company>Microsoft</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21</cp:revision>
  <cp:lastPrinted>2021-05-19T06:08:00Z</cp:lastPrinted>
  <dcterms:created xsi:type="dcterms:W3CDTF">2020-07-20T01:26:00Z</dcterms:created>
  <dcterms:modified xsi:type="dcterms:W3CDTF">2021-07-01T06:28:00Z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5CA2BA42E1854DAA9D0D22B7E9C92E18</vt:lpwstr>
  </property>
</Properties>
</file>