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D9" w:rsidRPr="004E6C9E" w:rsidRDefault="006D08D9" w:rsidP="006D08D9">
      <w:pPr>
        <w:shd w:val="clear" w:color="auto" w:fill="FFFFFF"/>
        <w:adjustRightInd w:val="0"/>
        <w:snapToGrid w:val="0"/>
        <w:spacing w:before="100" w:beforeAutospacing="1" w:line="276" w:lineRule="auto"/>
        <w:ind w:left="383"/>
        <w:jc w:val="left"/>
        <w:rPr>
          <w:rFonts w:asciiTheme="minorEastAsia" w:hAnsiTheme="minorEastAsia"/>
          <w:b/>
          <w:sz w:val="24"/>
        </w:rPr>
      </w:pPr>
      <w:r w:rsidRPr="004E6C9E">
        <w:rPr>
          <w:rFonts w:asciiTheme="minorEastAsia" w:hAnsiTheme="minorEastAsia"/>
          <w:b/>
          <w:sz w:val="24"/>
        </w:rPr>
        <w:t>注：如供应商确认前来，请于当日上午</w:t>
      </w:r>
      <w:r w:rsidRPr="004E6C9E">
        <w:rPr>
          <w:rFonts w:asciiTheme="minorEastAsia" w:hAnsiTheme="minorEastAsia" w:hint="eastAsia"/>
          <w:b/>
          <w:sz w:val="24"/>
        </w:rPr>
        <w:t>9点前将姓名、身份证号、联系方式、车牌号、行程码截图（1</w:t>
      </w:r>
      <w:r w:rsidRPr="004E6C9E">
        <w:rPr>
          <w:rFonts w:asciiTheme="minorEastAsia" w:hAnsiTheme="minorEastAsia"/>
          <w:b/>
          <w:sz w:val="24"/>
        </w:rPr>
        <w:t>5日内无扬州外地区）</w:t>
      </w:r>
      <w:r w:rsidRPr="004E6C9E">
        <w:rPr>
          <w:rFonts w:asciiTheme="minorEastAsia" w:hAnsiTheme="minorEastAsia" w:hint="eastAsia"/>
          <w:b/>
          <w:sz w:val="24"/>
        </w:rPr>
        <w:t>、苏康码截图、近三日（连续）核酸证明截图发送至</w:t>
      </w:r>
      <w:r w:rsidRPr="004E6C9E">
        <w:rPr>
          <w:rFonts w:asciiTheme="minorEastAsia" w:hAnsiTheme="minorEastAsia"/>
          <w:b/>
          <w:sz w:val="24"/>
        </w:rPr>
        <w:t>wxf_yz@163.com邮箱。</w:t>
      </w:r>
      <w:r>
        <w:rPr>
          <w:rFonts w:asciiTheme="minorEastAsia" w:hAnsiTheme="minorEastAsia"/>
          <w:b/>
          <w:sz w:val="24"/>
        </w:rPr>
        <w:t>一家供应商只可进一人，</w:t>
      </w:r>
      <w:r w:rsidRPr="004E6C9E">
        <w:rPr>
          <w:rFonts w:asciiTheme="minorEastAsia" w:hAnsiTheme="minorEastAsia"/>
          <w:b/>
          <w:sz w:val="24"/>
        </w:rPr>
        <w:t>感谢您的配合。</w:t>
      </w:r>
    </w:p>
    <w:p w:rsidR="006D08D9" w:rsidRDefault="006D08D9" w:rsidP="006D08D9">
      <w:pPr>
        <w:shd w:val="clear" w:color="auto" w:fill="FFFFFF"/>
        <w:adjustRightInd w:val="0"/>
        <w:snapToGrid w:val="0"/>
        <w:spacing w:before="100" w:beforeAutospacing="1" w:line="276" w:lineRule="auto"/>
        <w:ind w:left="383"/>
        <w:jc w:val="left"/>
        <w:rPr>
          <w:rFonts w:asciiTheme="minorEastAsia" w:hAnsiTheme="minorEastAsia"/>
          <w:sz w:val="24"/>
        </w:rPr>
      </w:pPr>
    </w:p>
    <w:p w:rsidR="006D08D9" w:rsidRPr="003B732B" w:rsidRDefault="006D08D9" w:rsidP="005D114F">
      <w:pPr>
        <w:spacing w:line="360" w:lineRule="exact"/>
        <w:ind w:firstLineChars="196" w:firstLine="472"/>
        <w:rPr>
          <w:rFonts w:ascii="宋体" w:hAnsi="宋体" w:cs="宋体"/>
          <w:b/>
          <w:sz w:val="24"/>
          <w:lang/>
        </w:rPr>
      </w:pPr>
      <w:r w:rsidRPr="003B732B">
        <w:rPr>
          <w:rFonts w:ascii="宋体" w:hAnsi="宋体" w:cs="宋体"/>
          <w:b/>
          <w:sz w:val="24"/>
          <w:lang/>
        </w:rPr>
        <w:t>一</w:t>
      </w:r>
      <w:r>
        <w:rPr>
          <w:rFonts w:ascii="宋体" w:hAnsi="宋体" w:cs="宋体"/>
          <w:b/>
          <w:sz w:val="24"/>
          <w:lang/>
        </w:rPr>
        <w:t>、</w:t>
      </w:r>
      <w:r w:rsidRPr="003B732B">
        <w:rPr>
          <w:rFonts w:ascii="宋体" w:hAnsi="宋体" w:cs="宋体"/>
          <w:b/>
          <w:sz w:val="24"/>
          <w:lang/>
        </w:rPr>
        <w:t>项目需求：</w:t>
      </w:r>
    </w:p>
    <w:p w:rsidR="006D08D9" w:rsidRPr="005337E7" w:rsidRDefault="006D08D9" w:rsidP="006D08D9">
      <w:pPr>
        <w:adjustRightInd w:val="0"/>
        <w:snapToGrid w:val="0"/>
        <w:spacing w:line="360" w:lineRule="auto"/>
        <w:ind w:firstLineChars="200" w:firstLine="480"/>
        <w:rPr>
          <w:rFonts w:ascii="宋体" w:hAnsi="宋体" w:cs="宋体"/>
          <w:sz w:val="24"/>
          <w:szCs w:val="21"/>
          <w:lang/>
        </w:rPr>
      </w:pPr>
      <w:r w:rsidRPr="005337E7">
        <w:rPr>
          <w:rFonts w:ascii="宋体" w:hAnsi="宋体" w:cs="宋体" w:hint="eastAsia"/>
          <w:sz w:val="24"/>
          <w:szCs w:val="21"/>
          <w:lang/>
        </w:rPr>
        <w:t>1</w:t>
      </w:r>
      <w:r>
        <w:rPr>
          <w:rFonts w:ascii="宋体" w:hAnsi="宋体" w:cs="宋体" w:hint="eastAsia"/>
          <w:sz w:val="24"/>
          <w:szCs w:val="21"/>
          <w:lang/>
        </w:rPr>
        <w:t>.投标方</w:t>
      </w:r>
      <w:r w:rsidRPr="005337E7">
        <w:rPr>
          <w:rFonts w:ascii="宋体" w:hAnsi="宋体" w:cs="宋体" w:hint="eastAsia"/>
          <w:sz w:val="24"/>
          <w:szCs w:val="21"/>
          <w:lang/>
        </w:rPr>
        <w:t>提供</w:t>
      </w:r>
      <w:r>
        <w:rPr>
          <w:rFonts w:ascii="宋体" w:hAnsi="宋体" w:cs="宋体" w:hint="eastAsia"/>
          <w:sz w:val="24"/>
          <w:szCs w:val="21"/>
          <w:lang/>
        </w:rPr>
        <w:t>福利</w:t>
      </w:r>
      <w:r w:rsidRPr="005337E7">
        <w:rPr>
          <w:rFonts w:ascii="宋体" w:hAnsi="宋体" w:cs="宋体" w:hint="eastAsia"/>
          <w:sz w:val="24"/>
          <w:szCs w:val="21"/>
          <w:lang/>
        </w:rPr>
        <w:t>套餐</w:t>
      </w:r>
      <w:r>
        <w:rPr>
          <w:rFonts w:ascii="宋体" w:hAnsi="宋体" w:cs="宋体" w:hint="eastAsia"/>
          <w:sz w:val="24"/>
          <w:szCs w:val="21"/>
          <w:lang/>
        </w:rPr>
        <w:t>清单</w:t>
      </w:r>
      <w:r w:rsidRPr="005337E7">
        <w:rPr>
          <w:rFonts w:ascii="宋体" w:hAnsi="宋体" w:cs="宋体" w:hint="eastAsia"/>
          <w:sz w:val="24"/>
          <w:szCs w:val="21"/>
          <w:lang/>
        </w:rPr>
        <w:t>，</w:t>
      </w:r>
      <w:r>
        <w:rPr>
          <w:rFonts w:ascii="宋体" w:hAnsi="宋体" w:cs="宋体" w:hint="eastAsia"/>
          <w:sz w:val="24"/>
          <w:szCs w:val="21"/>
          <w:lang/>
        </w:rPr>
        <w:t>清单应包含固定产品和加赠产品。</w:t>
      </w:r>
    </w:p>
    <w:p w:rsidR="006D08D9" w:rsidRPr="005337E7" w:rsidRDefault="006D08D9" w:rsidP="006D08D9">
      <w:pPr>
        <w:adjustRightInd w:val="0"/>
        <w:snapToGrid w:val="0"/>
        <w:spacing w:line="360" w:lineRule="auto"/>
        <w:ind w:firstLineChars="200" w:firstLine="480"/>
        <w:rPr>
          <w:rFonts w:ascii="宋体" w:hAnsi="宋体" w:cs="宋体"/>
          <w:sz w:val="24"/>
          <w:szCs w:val="21"/>
          <w:lang/>
        </w:rPr>
      </w:pPr>
      <w:r w:rsidRPr="005337E7">
        <w:rPr>
          <w:rFonts w:ascii="宋体" w:hAnsi="宋体" w:cs="宋体" w:hint="eastAsia"/>
          <w:sz w:val="24"/>
          <w:szCs w:val="21"/>
          <w:lang/>
        </w:rPr>
        <w:t>2</w:t>
      </w:r>
      <w:r>
        <w:rPr>
          <w:rFonts w:ascii="宋体" w:hAnsi="宋体" w:cs="宋体" w:hint="eastAsia"/>
          <w:sz w:val="24"/>
          <w:szCs w:val="21"/>
          <w:lang/>
        </w:rPr>
        <w:t>.</w:t>
      </w:r>
      <w:r w:rsidRPr="005337E7">
        <w:rPr>
          <w:rFonts w:ascii="宋体" w:hAnsi="宋体" w:cs="宋体" w:hint="eastAsia"/>
          <w:sz w:val="24"/>
          <w:szCs w:val="21"/>
          <w:lang/>
        </w:rPr>
        <w:t>所供食品的生产日期要求在</w:t>
      </w:r>
      <w:r>
        <w:rPr>
          <w:rFonts w:ascii="宋体" w:hAnsi="宋体" w:cs="宋体" w:hint="eastAsia"/>
          <w:sz w:val="24"/>
          <w:szCs w:val="21"/>
          <w:lang/>
        </w:rPr>
        <w:t>三</w:t>
      </w:r>
      <w:r w:rsidRPr="005337E7">
        <w:rPr>
          <w:rFonts w:ascii="宋体" w:hAnsi="宋体" w:cs="宋体" w:hint="eastAsia"/>
          <w:sz w:val="24"/>
          <w:szCs w:val="21"/>
          <w:lang/>
        </w:rPr>
        <w:t>分之一保质期内，供货期为20</w:t>
      </w:r>
      <w:r>
        <w:rPr>
          <w:rFonts w:ascii="宋体" w:hAnsi="宋体" w:cs="宋体"/>
          <w:sz w:val="24"/>
          <w:szCs w:val="21"/>
          <w:lang/>
        </w:rPr>
        <w:t>22</w:t>
      </w:r>
      <w:r w:rsidRPr="005337E7">
        <w:rPr>
          <w:rFonts w:ascii="宋体" w:hAnsi="宋体" w:cs="宋体" w:hint="eastAsia"/>
          <w:sz w:val="24"/>
          <w:szCs w:val="21"/>
          <w:lang/>
        </w:rPr>
        <w:t>年</w:t>
      </w:r>
      <w:r>
        <w:rPr>
          <w:rFonts w:ascii="宋体" w:hAnsi="宋体" w:cs="宋体"/>
          <w:sz w:val="24"/>
          <w:szCs w:val="21"/>
          <w:lang/>
        </w:rPr>
        <w:t>6</w:t>
      </w:r>
      <w:r w:rsidRPr="005337E7">
        <w:rPr>
          <w:rFonts w:ascii="宋体" w:hAnsi="宋体" w:cs="宋体" w:hint="eastAsia"/>
          <w:sz w:val="24"/>
          <w:szCs w:val="21"/>
          <w:lang/>
        </w:rPr>
        <w:t>月</w:t>
      </w:r>
      <w:r>
        <w:rPr>
          <w:rFonts w:ascii="宋体" w:hAnsi="宋体" w:cs="宋体"/>
          <w:sz w:val="24"/>
          <w:szCs w:val="21"/>
          <w:lang/>
        </w:rPr>
        <w:t>4</w:t>
      </w:r>
      <w:r w:rsidRPr="005337E7">
        <w:rPr>
          <w:rFonts w:ascii="宋体" w:hAnsi="宋体" w:cs="宋体" w:hint="eastAsia"/>
          <w:sz w:val="24"/>
          <w:szCs w:val="21"/>
          <w:lang/>
        </w:rPr>
        <w:t>日前。</w:t>
      </w:r>
    </w:p>
    <w:p w:rsidR="006D08D9" w:rsidRDefault="006D08D9" w:rsidP="006D08D9">
      <w:pPr>
        <w:adjustRightInd w:val="0"/>
        <w:snapToGrid w:val="0"/>
        <w:spacing w:line="360" w:lineRule="auto"/>
        <w:ind w:firstLineChars="200" w:firstLine="480"/>
        <w:rPr>
          <w:rFonts w:ascii="宋体" w:hAnsi="宋体" w:cs="宋体"/>
          <w:sz w:val="24"/>
          <w:szCs w:val="21"/>
          <w:lang/>
        </w:rPr>
      </w:pPr>
      <w:r w:rsidRPr="005337E7">
        <w:rPr>
          <w:rFonts w:ascii="宋体" w:hAnsi="宋体" w:cs="宋体" w:hint="eastAsia"/>
          <w:sz w:val="24"/>
          <w:szCs w:val="21"/>
          <w:lang/>
        </w:rPr>
        <w:t>3</w:t>
      </w:r>
      <w:r>
        <w:rPr>
          <w:rFonts w:ascii="宋体" w:hAnsi="宋体" w:cs="宋体" w:hint="eastAsia"/>
          <w:sz w:val="24"/>
          <w:szCs w:val="21"/>
          <w:lang/>
        </w:rPr>
        <w:t>.</w:t>
      </w:r>
      <w:r w:rsidRPr="003144BF">
        <w:rPr>
          <w:rFonts w:ascii="宋体" w:hAnsi="宋体" w:cs="宋体" w:hint="eastAsia"/>
          <w:sz w:val="24"/>
          <w:szCs w:val="21"/>
          <w:lang/>
        </w:rPr>
        <w:t xml:space="preserve"> 此次</w:t>
      </w:r>
      <w:proofErr w:type="gramStart"/>
      <w:r w:rsidRPr="003144BF">
        <w:rPr>
          <w:rFonts w:ascii="宋体" w:hAnsi="宋体" w:cs="宋体" w:hint="eastAsia"/>
          <w:sz w:val="24"/>
          <w:szCs w:val="21"/>
          <w:lang/>
        </w:rPr>
        <w:t>采购约</w:t>
      </w:r>
      <w:proofErr w:type="gramEnd"/>
      <w:r w:rsidRPr="003144BF">
        <w:rPr>
          <w:rFonts w:ascii="宋体" w:hAnsi="宋体" w:cs="宋体" w:hint="eastAsia"/>
          <w:sz w:val="24"/>
          <w:szCs w:val="21"/>
          <w:lang/>
        </w:rPr>
        <w:t>270份，具体结算以实际为准。</w:t>
      </w:r>
      <w:r>
        <w:rPr>
          <w:rFonts w:ascii="宋体" w:hAnsi="宋体" w:cs="宋体" w:hint="eastAsia"/>
          <w:sz w:val="24"/>
          <w:szCs w:val="21"/>
          <w:lang/>
        </w:rPr>
        <w:t>套餐</w:t>
      </w:r>
      <w:r w:rsidRPr="005337E7">
        <w:rPr>
          <w:rFonts w:ascii="宋体" w:hAnsi="宋体" w:cs="宋体" w:hint="eastAsia"/>
          <w:sz w:val="24"/>
          <w:szCs w:val="21"/>
          <w:lang/>
        </w:rPr>
        <w:t>标准为</w:t>
      </w:r>
      <w:r>
        <w:rPr>
          <w:rFonts w:ascii="宋体" w:hAnsi="宋体" w:cs="宋体"/>
          <w:sz w:val="24"/>
          <w:szCs w:val="21"/>
          <w:lang/>
        </w:rPr>
        <w:t>340</w:t>
      </w:r>
      <w:r w:rsidRPr="005337E7">
        <w:rPr>
          <w:rFonts w:ascii="宋体" w:hAnsi="宋体" w:cs="宋体" w:hint="eastAsia"/>
          <w:sz w:val="24"/>
          <w:szCs w:val="21"/>
          <w:lang/>
        </w:rPr>
        <w:t>元/套。</w:t>
      </w:r>
      <w:r>
        <w:rPr>
          <w:rFonts w:ascii="宋体" w:hAnsi="宋体" w:cs="宋体" w:hint="eastAsia"/>
          <w:sz w:val="24"/>
          <w:szCs w:val="21"/>
          <w:lang/>
        </w:rPr>
        <w:t>分A</w:t>
      </w:r>
      <w:r>
        <w:rPr>
          <w:rFonts w:ascii="宋体" w:hAnsi="宋体" w:cs="宋体"/>
          <w:sz w:val="24"/>
          <w:szCs w:val="21"/>
          <w:lang/>
        </w:rPr>
        <w:t>、B套餐，其中</w:t>
      </w:r>
      <w:r>
        <w:rPr>
          <w:rFonts w:ascii="宋体" w:hAnsi="宋体" w:cs="宋体" w:hint="eastAsia"/>
          <w:sz w:val="24"/>
          <w:szCs w:val="21"/>
          <w:lang/>
        </w:rPr>
        <w:t>A套餐为粮油套餐；B套餐为休闲套餐。供货单位需提供A</w:t>
      </w:r>
      <w:r>
        <w:rPr>
          <w:rFonts w:ascii="宋体" w:hAnsi="宋体" w:cs="宋体"/>
          <w:sz w:val="24"/>
          <w:szCs w:val="21"/>
          <w:lang/>
        </w:rPr>
        <w:t>、</w:t>
      </w:r>
      <w:r>
        <w:rPr>
          <w:rFonts w:ascii="宋体" w:hAnsi="宋体" w:cs="宋体" w:hint="eastAsia"/>
          <w:sz w:val="24"/>
          <w:szCs w:val="21"/>
          <w:lang/>
        </w:rPr>
        <w:t>B两个套餐方案。</w:t>
      </w:r>
    </w:p>
    <w:p w:rsidR="006D08D9" w:rsidRPr="005337E7" w:rsidRDefault="006D08D9" w:rsidP="006D08D9">
      <w:pPr>
        <w:adjustRightInd w:val="0"/>
        <w:snapToGrid w:val="0"/>
        <w:spacing w:line="360" w:lineRule="auto"/>
        <w:ind w:firstLineChars="200" w:firstLine="480"/>
        <w:rPr>
          <w:rFonts w:ascii="宋体" w:hAnsi="宋体" w:cs="宋体"/>
          <w:sz w:val="24"/>
          <w:szCs w:val="21"/>
          <w:lang/>
        </w:rPr>
      </w:pPr>
      <w:r>
        <w:rPr>
          <w:rFonts w:ascii="宋体" w:hAnsi="宋体" w:cs="宋体"/>
          <w:sz w:val="24"/>
          <w:szCs w:val="21"/>
          <w:lang/>
        </w:rPr>
        <w:t>4.</w:t>
      </w:r>
      <w:r>
        <w:rPr>
          <w:rFonts w:ascii="宋体" w:hAnsi="宋体" w:cs="宋体" w:hint="eastAsia"/>
          <w:sz w:val="24"/>
          <w:szCs w:val="21"/>
          <w:lang/>
        </w:rPr>
        <w:t>A</w:t>
      </w:r>
      <w:r>
        <w:rPr>
          <w:rFonts w:ascii="宋体" w:hAnsi="宋体" w:cs="宋体"/>
          <w:sz w:val="24"/>
          <w:szCs w:val="21"/>
          <w:lang/>
        </w:rPr>
        <w:t>、</w:t>
      </w:r>
      <w:r>
        <w:rPr>
          <w:rFonts w:ascii="宋体" w:hAnsi="宋体" w:cs="宋体" w:hint="eastAsia"/>
          <w:sz w:val="24"/>
          <w:szCs w:val="21"/>
          <w:lang/>
        </w:rPr>
        <w:t>B</w:t>
      </w:r>
      <w:r>
        <w:rPr>
          <w:rFonts w:ascii="宋体" w:hAnsi="宋体" w:cs="宋体"/>
          <w:sz w:val="24"/>
          <w:szCs w:val="21"/>
          <w:lang/>
        </w:rPr>
        <w:t>套餐均有部分数量需要由中标方免费打包直接邮寄至南京等江苏省省内地区，邮寄费用由甲方（南京邮电大学通达学院）承担，</w:t>
      </w:r>
      <w:r>
        <w:rPr>
          <w:rFonts w:ascii="宋体" w:hAnsi="宋体" w:cs="宋体" w:hint="eastAsia"/>
          <w:sz w:val="24"/>
          <w:szCs w:val="21"/>
          <w:lang/>
        </w:rPr>
        <w:t>具体数量待定。</w:t>
      </w:r>
    </w:p>
    <w:p w:rsidR="006D08D9" w:rsidRPr="005337E7" w:rsidRDefault="006D08D9" w:rsidP="006D08D9">
      <w:pPr>
        <w:adjustRightInd w:val="0"/>
        <w:snapToGrid w:val="0"/>
        <w:spacing w:line="360" w:lineRule="auto"/>
        <w:ind w:firstLineChars="200" w:firstLine="480"/>
        <w:rPr>
          <w:rFonts w:ascii="宋体" w:hAnsi="宋体" w:cs="宋体"/>
          <w:sz w:val="24"/>
          <w:szCs w:val="21"/>
          <w:lang/>
        </w:rPr>
      </w:pPr>
      <w:r>
        <w:rPr>
          <w:rFonts w:ascii="宋体" w:hAnsi="宋体" w:cs="宋体"/>
          <w:sz w:val="24"/>
          <w:szCs w:val="21"/>
          <w:lang/>
        </w:rPr>
        <w:t>5</w:t>
      </w:r>
      <w:r>
        <w:rPr>
          <w:rFonts w:ascii="宋体" w:hAnsi="宋体" w:cs="宋体" w:hint="eastAsia"/>
          <w:sz w:val="24"/>
          <w:szCs w:val="21"/>
          <w:lang/>
        </w:rPr>
        <w:t>.</w:t>
      </w:r>
      <w:r w:rsidRPr="005337E7">
        <w:rPr>
          <w:rFonts w:ascii="宋体" w:hAnsi="宋体" w:cs="宋体" w:hint="eastAsia"/>
          <w:sz w:val="24"/>
          <w:szCs w:val="21"/>
          <w:lang/>
        </w:rPr>
        <w:t>每份</w:t>
      </w:r>
      <w:proofErr w:type="gramStart"/>
      <w:r w:rsidRPr="005337E7">
        <w:rPr>
          <w:rFonts w:ascii="宋体" w:hAnsi="宋体" w:cs="宋体" w:hint="eastAsia"/>
          <w:sz w:val="24"/>
          <w:szCs w:val="21"/>
          <w:lang/>
        </w:rPr>
        <w:t>套餐均</w:t>
      </w:r>
      <w:proofErr w:type="gramEnd"/>
      <w:r>
        <w:rPr>
          <w:rFonts w:ascii="宋体" w:hAnsi="宋体" w:cs="宋体" w:hint="eastAsia"/>
          <w:sz w:val="24"/>
          <w:szCs w:val="21"/>
          <w:lang/>
        </w:rPr>
        <w:t>包含粽子一盒、咸鸭蛋一盒，不含南北干货及五谷杂粮。</w:t>
      </w:r>
      <w:r w:rsidRPr="005337E7">
        <w:rPr>
          <w:rFonts w:ascii="宋体" w:hAnsi="宋体" w:cs="宋体" w:hint="eastAsia"/>
          <w:sz w:val="24"/>
          <w:szCs w:val="21"/>
          <w:lang/>
        </w:rPr>
        <w:t>乙方可在</w:t>
      </w:r>
      <w:r>
        <w:rPr>
          <w:rFonts w:ascii="宋体" w:hAnsi="宋体" w:cs="宋体"/>
          <w:sz w:val="24"/>
          <w:szCs w:val="21"/>
          <w:lang/>
        </w:rPr>
        <w:t>340</w:t>
      </w:r>
      <w:r w:rsidRPr="005337E7">
        <w:rPr>
          <w:rFonts w:ascii="宋体" w:hAnsi="宋体" w:cs="宋体" w:hint="eastAsia"/>
          <w:sz w:val="24"/>
          <w:szCs w:val="21"/>
          <w:lang/>
        </w:rPr>
        <w:t>元/</w:t>
      </w:r>
      <w:proofErr w:type="gramStart"/>
      <w:r w:rsidRPr="005337E7">
        <w:rPr>
          <w:rFonts w:ascii="宋体" w:hAnsi="宋体" w:cs="宋体" w:hint="eastAsia"/>
          <w:sz w:val="24"/>
          <w:szCs w:val="21"/>
          <w:lang/>
        </w:rPr>
        <w:t>套预算</w:t>
      </w:r>
      <w:proofErr w:type="gramEnd"/>
      <w:r w:rsidRPr="005337E7">
        <w:rPr>
          <w:rFonts w:ascii="宋体" w:hAnsi="宋体" w:cs="宋体" w:hint="eastAsia"/>
          <w:sz w:val="24"/>
          <w:szCs w:val="21"/>
          <w:lang/>
        </w:rPr>
        <w:t>范围内</w:t>
      </w:r>
      <w:r>
        <w:rPr>
          <w:rFonts w:ascii="宋体" w:hAnsi="宋体" w:cs="宋体" w:hint="eastAsia"/>
          <w:sz w:val="24"/>
          <w:szCs w:val="21"/>
          <w:lang/>
        </w:rPr>
        <w:t>增加其他</w:t>
      </w:r>
      <w:r w:rsidRPr="005337E7">
        <w:rPr>
          <w:rFonts w:ascii="宋体" w:hAnsi="宋体" w:cs="宋体" w:hint="eastAsia"/>
          <w:sz w:val="24"/>
          <w:szCs w:val="21"/>
          <w:lang/>
        </w:rPr>
        <w:t>福利产品。</w:t>
      </w:r>
      <w:proofErr w:type="gramStart"/>
      <w:r w:rsidRPr="005337E7">
        <w:rPr>
          <w:rFonts w:ascii="宋体" w:hAnsi="宋体" w:cs="宋体" w:hint="eastAsia"/>
          <w:sz w:val="24"/>
          <w:szCs w:val="21"/>
          <w:lang/>
        </w:rPr>
        <w:t>送标样品</w:t>
      </w:r>
      <w:proofErr w:type="gramEnd"/>
      <w:r w:rsidRPr="005337E7">
        <w:rPr>
          <w:rFonts w:ascii="宋体" w:hAnsi="宋体" w:cs="宋体" w:hint="eastAsia"/>
          <w:sz w:val="24"/>
          <w:szCs w:val="21"/>
          <w:lang/>
        </w:rPr>
        <w:t>为市场常规规格及包装。</w:t>
      </w:r>
    </w:p>
    <w:p w:rsidR="006D08D9" w:rsidRPr="005337E7" w:rsidRDefault="006D08D9" w:rsidP="006D08D9">
      <w:pPr>
        <w:adjustRightInd w:val="0"/>
        <w:snapToGrid w:val="0"/>
        <w:spacing w:line="360" w:lineRule="auto"/>
        <w:ind w:firstLineChars="200" w:firstLine="480"/>
        <w:rPr>
          <w:rFonts w:ascii="宋体" w:hAnsi="宋体" w:cs="宋体"/>
          <w:sz w:val="24"/>
          <w:szCs w:val="21"/>
          <w:lang/>
        </w:rPr>
      </w:pPr>
      <w:r>
        <w:rPr>
          <w:rFonts w:ascii="宋体" w:hAnsi="宋体" w:cs="宋体"/>
          <w:sz w:val="24"/>
          <w:szCs w:val="21"/>
          <w:lang/>
        </w:rPr>
        <w:t>6</w:t>
      </w:r>
      <w:r>
        <w:rPr>
          <w:rFonts w:ascii="宋体" w:hAnsi="宋体" w:cs="宋体" w:hint="eastAsia"/>
          <w:sz w:val="24"/>
          <w:szCs w:val="21"/>
          <w:lang/>
        </w:rPr>
        <w:t>.</w:t>
      </w:r>
      <w:r w:rsidRPr="005337E7">
        <w:rPr>
          <w:rFonts w:ascii="宋体" w:hAnsi="宋体" w:cs="宋体" w:hint="eastAsia"/>
          <w:sz w:val="24"/>
          <w:szCs w:val="21"/>
          <w:lang/>
        </w:rPr>
        <w:t>供货时限：按甲方要求。</w:t>
      </w:r>
    </w:p>
    <w:p w:rsidR="006D08D9" w:rsidRDefault="006D08D9" w:rsidP="006D08D9">
      <w:pPr>
        <w:adjustRightInd w:val="0"/>
        <w:snapToGrid w:val="0"/>
        <w:spacing w:line="360" w:lineRule="auto"/>
        <w:ind w:firstLineChars="200" w:firstLine="480"/>
        <w:rPr>
          <w:rFonts w:ascii="宋体" w:hAnsi="宋体" w:cs="宋体"/>
          <w:sz w:val="24"/>
          <w:szCs w:val="21"/>
          <w:lang/>
        </w:rPr>
      </w:pPr>
      <w:r>
        <w:rPr>
          <w:rFonts w:ascii="宋体" w:hAnsi="宋体" w:cs="宋体"/>
          <w:sz w:val="24"/>
          <w:szCs w:val="21"/>
          <w:lang/>
        </w:rPr>
        <w:t>7</w:t>
      </w:r>
      <w:r>
        <w:rPr>
          <w:rFonts w:ascii="宋体" w:hAnsi="宋体" w:cs="宋体" w:hint="eastAsia"/>
          <w:sz w:val="24"/>
          <w:szCs w:val="21"/>
          <w:lang/>
        </w:rPr>
        <w:t>.</w:t>
      </w:r>
      <w:r w:rsidRPr="005337E7">
        <w:rPr>
          <w:rFonts w:ascii="宋体" w:hAnsi="宋体" w:cs="宋体" w:hint="eastAsia"/>
          <w:sz w:val="24"/>
          <w:szCs w:val="21"/>
          <w:lang/>
        </w:rPr>
        <w:t>报价包括运输费、装卸费、税金等全部费用，采购单位不再支付其它费用。</w:t>
      </w:r>
    </w:p>
    <w:p w:rsidR="006D08D9" w:rsidRDefault="006D08D9" w:rsidP="006D08D9">
      <w:pPr>
        <w:spacing w:line="360" w:lineRule="exact"/>
        <w:ind w:firstLineChars="196" w:firstLine="472"/>
        <w:rPr>
          <w:rFonts w:ascii="宋体" w:hAnsi="宋体" w:cs="宋体"/>
          <w:b/>
          <w:sz w:val="24"/>
          <w:lang/>
        </w:rPr>
      </w:pPr>
    </w:p>
    <w:p w:rsidR="006D08D9" w:rsidRDefault="006D08D9" w:rsidP="006D08D9">
      <w:pPr>
        <w:spacing w:line="360" w:lineRule="exact"/>
        <w:ind w:firstLineChars="196" w:firstLine="472"/>
        <w:rPr>
          <w:rFonts w:ascii="宋体" w:hAnsi="宋体" w:cs="宋体" w:hint="eastAsia"/>
          <w:b/>
          <w:sz w:val="24"/>
          <w:lang/>
        </w:rPr>
      </w:pPr>
    </w:p>
    <w:p w:rsidR="005D114F" w:rsidRDefault="005D114F" w:rsidP="006D08D9">
      <w:pPr>
        <w:spacing w:line="360" w:lineRule="exact"/>
        <w:ind w:firstLineChars="196" w:firstLine="472"/>
        <w:rPr>
          <w:rFonts w:ascii="宋体" w:hAnsi="宋体" w:cs="宋体" w:hint="eastAsia"/>
          <w:b/>
          <w:sz w:val="24"/>
          <w:lang/>
        </w:rPr>
      </w:pPr>
    </w:p>
    <w:p w:rsidR="005D114F" w:rsidRDefault="005D114F" w:rsidP="006D08D9">
      <w:pPr>
        <w:spacing w:line="360" w:lineRule="exact"/>
        <w:ind w:firstLineChars="196" w:firstLine="472"/>
        <w:rPr>
          <w:rFonts w:ascii="宋体" w:hAnsi="宋体" w:cs="宋体" w:hint="eastAsia"/>
          <w:b/>
          <w:sz w:val="24"/>
          <w:lang/>
        </w:rPr>
      </w:pPr>
    </w:p>
    <w:p w:rsidR="005D114F" w:rsidRDefault="005D114F" w:rsidP="006D08D9">
      <w:pPr>
        <w:spacing w:line="360" w:lineRule="exact"/>
        <w:ind w:firstLineChars="196" w:firstLine="472"/>
        <w:rPr>
          <w:rFonts w:ascii="宋体" w:hAnsi="宋体" w:cs="宋体" w:hint="eastAsia"/>
          <w:b/>
          <w:sz w:val="24"/>
          <w:lang/>
        </w:rPr>
      </w:pPr>
    </w:p>
    <w:p w:rsidR="005D114F" w:rsidRDefault="005D114F" w:rsidP="006D08D9">
      <w:pPr>
        <w:spacing w:line="360" w:lineRule="exact"/>
        <w:ind w:firstLineChars="196" w:firstLine="472"/>
        <w:rPr>
          <w:rFonts w:ascii="宋体" w:hAnsi="宋体" w:cs="宋体" w:hint="eastAsia"/>
          <w:b/>
          <w:sz w:val="24"/>
          <w:lang/>
        </w:rPr>
      </w:pPr>
    </w:p>
    <w:p w:rsidR="005D114F" w:rsidRDefault="005D114F" w:rsidP="006D08D9">
      <w:pPr>
        <w:spacing w:line="360" w:lineRule="exact"/>
        <w:ind w:firstLineChars="196" w:firstLine="472"/>
        <w:rPr>
          <w:rFonts w:ascii="宋体" w:hAnsi="宋体" w:cs="宋体" w:hint="eastAsia"/>
          <w:b/>
          <w:sz w:val="24"/>
          <w:lang/>
        </w:rPr>
      </w:pPr>
    </w:p>
    <w:p w:rsidR="005D114F" w:rsidRDefault="005D114F" w:rsidP="006D08D9">
      <w:pPr>
        <w:spacing w:line="360" w:lineRule="exact"/>
        <w:ind w:firstLineChars="196" w:firstLine="472"/>
        <w:rPr>
          <w:rFonts w:ascii="宋体" w:hAnsi="宋体" w:cs="宋体" w:hint="eastAsia"/>
          <w:b/>
          <w:sz w:val="24"/>
          <w:lang/>
        </w:rPr>
      </w:pPr>
    </w:p>
    <w:p w:rsidR="005D114F" w:rsidRDefault="005D114F" w:rsidP="006D08D9">
      <w:pPr>
        <w:spacing w:line="360" w:lineRule="exact"/>
        <w:ind w:firstLineChars="196" w:firstLine="472"/>
        <w:rPr>
          <w:rFonts w:ascii="宋体" w:hAnsi="宋体" w:cs="宋体" w:hint="eastAsia"/>
          <w:b/>
          <w:sz w:val="24"/>
          <w:lang/>
        </w:rPr>
      </w:pPr>
    </w:p>
    <w:p w:rsidR="005D114F" w:rsidRDefault="005D114F" w:rsidP="006D08D9">
      <w:pPr>
        <w:spacing w:line="360" w:lineRule="exact"/>
        <w:ind w:firstLineChars="196" w:firstLine="472"/>
        <w:rPr>
          <w:rFonts w:ascii="宋体" w:hAnsi="宋体" w:cs="宋体" w:hint="eastAsia"/>
          <w:b/>
          <w:sz w:val="24"/>
          <w:lang/>
        </w:rPr>
      </w:pPr>
    </w:p>
    <w:p w:rsidR="005D114F" w:rsidRDefault="005D114F" w:rsidP="006D08D9">
      <w:pPr>
        <w:spacing w:line="360" w:lineRule="exact"/>
        <w:ind w:firstLineChars="196" w:firstLine="472"/>
        <w:rPr>
          <w:rFonts w:ascii="宋体" w:hAnsi="宋体" w:cs="宋体" w:hint="eastAsia"/>
          <w:b/>
          <w:sz w:val="24"/>
          <w:lang/>
        </w:rPr>
      </w:pPr>
    </w:p>
    <w:p w:rsidR="005D114F" w:rsidRDefault="005D114F" w:rsidP="006D08D9">
      <w:pPr>
        <w:spacing w:line="360" w:lineRule="exact"/>
        <w:ind w:firstLineChars="196" w:firstLine="472"/>
        <w:rPr>
          <w:rFonts w:ascii="宋体" w:hAnsi="宋体" w:cs="宋体" w:hint="eastAsia"/>
          <w:b/>
          <w:sz w:val="24"/>
          <w:lang/>
        </w:rPr>
      </w:pPr>
    </w:p>
    <w:p w:rsidR="005D114F" w:rsidRDefault="005D114F" w:rsidP="006D08D9">
      <w:pPr>
        <w:spacing w:line="360" w:lineRule="exact"/>
        <w:ind w:firstLineChars="196" w:firstLine="472"/>
        <w:rPr>
          <w:rFonts w:ascii="宋体" w:hAnsi="宋体" w:cs="宋体" w:hint="eastAsia"/>
          <w:b/>
          <w:sz w:val="24"/>
          <w:lang/>
        </w:rPr>
      </w:pPr>
    </w:p>
    <w:p w:rsidR="005D114F" w:rsidRDefault="005D114F" w:rsidP="006D08D9">
      <w:pPr>
        <w:spacing w:line="360" w:lineRule="exact"/>
        <w:ind w:firstLineChars="196" w:firstLine="472"/>
        <w:rPr>
          <w:rFonts w:ascii="宋体" w:hAnsi="宋体" w:cs="宋体" w:hint="eastAsia"/>
          <w:b/>
          <w:sz w:val="24"/>
          <w:lang/>
        </w:rPr>
      </w:pPr>
    </w:p>
    <w:p w:rsidR="005D114F" w:rsidRDefault="005D114F" w:rsidP="006D08D9">
      <w:pPr>
        <w:spacing w:line="360" w:lineRule="exact"/>
        <w:ind w:firstLineChars="196" w:firstLine="472"/>
        <w:rPr>
          <w:rFonts w:ascii="宋体" w:hAnsi="宋体" w:cs="宋体" w:hint="eastAsia"/>
          <w:b/>
          <w:sz w:val="24"/>
          <w:lang/>
        </w:rPr>
      </w:pPr>
    </w:p>
    <w:p w:rsidR="005D114F" w:rsidRDefault="005D114F" w:rsidP="006D08D9">
      <w:pPr>
        <w:spacing w:line="360" w:lineRule="exact"/>
        <w:ind w:firstLineChars="196" w:firstLine="472"/>
        <w:rPr>
          <w:rFonts w:ascii="宋体" w:hAnsi="宋体" w:cs="宋体"/>
          <w:b/>
          <w:sz w:val="24"/>
          <w:lang/>
        </w:rPr>
      </w:pPr>
    </w:p>
    <w:p w:rsidR="006D08D9" w:rsidRDefault="006D08D9" w:rsidP="006D08D9">
      <w:pPr>
        <w:spacing w:line="360" w:lineRule="exact"/>
        <w:ind w:firstLineChars="196" w:firstLine="472"/>
        <w:rPr>
          <w:rFonts w:ascii="宋体" w:hAnsi="宋体" w:cs="宋体"/>
          <w:b/>
          <w:sz w:val="24"/>
          <w:lang/>
        </w:rPr>
      </w:pPr>
      <w:r>
        <w:rPr>
          <w:rFonts w:ascii="宋体" w:hAnsi="宋体" w:cs="宋体" w:hint="eastAsia"/>
          <w:b/>
          <w:sz w:val="24"/>
          <w:lang/>
        </w:rPr>
        <w:lastRenderedPageBreak/>
        <w:t>二、评标准则及标准</w:t>
      </w:r>
    </w:p>
    <w:p w:rsidR="006D08D9" w:rsidRDefault="006D08D9" w:rsidP="006D08D9">
      <w:pPr>
        <w:spacing w:line="360" w:lineRule="exact"/>
        <w:ind w:firstLineChars="196" w:firstLine="472"/>
        <w:rPr>
          <w:rFonts w:ascii="宋体" w:hAnsi="宋体" w:cs="宋体"/>
          <w:b/>
          <w:sz w:val="24"/>
          <w:lang/>
        </w:rPr>
      </w:pPr>
    </w:p>
    <w:p w:rsidR="006D08D9" w:rsidRPr="003144BF" w:rsidRDefault="006D08D9" w:rsidP="006D08D9">
      <w:pPr>
        <w:tabs>
          <w:tab w:val="left" w:pos="0"/>
          <w:tab w:val="left" w:pos="993"/>
          <w:tab w:val="left" w:pos="1135"/>
        </w:tabs>
        <w:adjustRightInd w:val="0"/>
        <w:snapToGrid w:val="0"/>
        <w:spacing w:line="300" w:lineRule="auto"/>
        <w:ind w:firstLineChars="200" w:firstLine="480"/>
        <w:rPr>
          <w:rFonts w:ascii="宋体" w:hAnsi="宋体"/>
          <w:color w:val="000000"/>
          <w:sz w:val="24"/>
        </w:rPr>
      </w:pPr>
      <w:r>
        <w:rPr>
          <w:rFonts w:ascii="宋体" w:hAnsi="宋体" w:hint="eastAsia"/>
          <w:color w:val="000000"/>
          <w:sz w:val="24"/>
        </w:rPr>
        <w:t>本次采购</w:t>
      </w:r>
      <w:r w:rsidRPr="003144BF">
        <w:rPr>
          <w:rFonts w:ascii="宋体" w:hAnsi="宋体" w:hint="eastAsia"/>
          <w:color w:val="000000"/>
          <w:sz w:val="24"/>
        </w:rPr>
        <w:t>采用综合评分法，即在满足采购文件实质性要求前提</w:t>
      </w:r>
      <w:r>
        <w:rPr>
          <w:rFonts w:ascii="宋体" w:hAnsi="宋体" w:hint="eastAsia"/>
          <w:color w:val="000000"/>
          <w:sz w:val="24"/>
        </w:rPr>
        <w:t>下，按照采购文件中规定的评分标准和各项因素进行综合评审后，以</w:t>
      </w:r>
      <w:r w:rsidRPr="003144BF">
        <w:rPr>
          <w:rFonts w:ascii="宋体" w:hAnsi="宋体" w:hint="eastAsia"/>
          <w:color w:val="000000"/>
          <w:sz w:val="24"/>
        </w:rPr>
        <w:t>总得分最高的</w:t>
      </w:r>
      <w:r>
        <w:rPr>
          <w:rFonts w:ascii="宋体" w:hAnsi="宋体" w:hint="eastAsia"/>
          <w:color w:val="000000"/>
          <w:sz w:val="24"/>
        </w:rPr>
        <w:t>供应商</w:t>
      </w:r>
      <w:r w:rsidRPr="003144BF">
        <w:rPr>
          <w:rFonts w:ascii="宋体" w:hAnsi="宋体" w:hint="eastAsia"/>
          <w:color w:val="000000"/>
          <w:sz w:val="24"/>
        </w:rPr>
        <w:t>作为</w:t>
      </w:r>
      <w:r>
        <w:rPr>
          <w:rFonts w:ascii="宋体" w:hAnsi="宋体" w:hint="eastAsia"/>
          <w:color w:val="000000"/>
          <w:sz w:val="24"/>
        </w:rPr>
        <w:t>成交</w:t>
      </w:r>
      <w:r w:rsidRPr="003144BF">
        <w:rPr>
          <w:rFonts w:ascii="宋体" w:hAnsi="宋体" w:hint="eastAsia"/>
          <w:color w:val="000000"/>
          <w:sz w:val="24"/>
        </w:rPr>
        <w:t>供应商。本综合评分法采用百分制形式，具体分值详见本细则。</w:t>
      </w:r>
    </w:p>
    <w:p w:rsidR="006D08D9" w:rsidRDefault="006D08D9" w:rsidP="006D08D9">
      <w:pPr>
        <w:tabs>
          <w:tab w:val="left" w:pos="0"/>
          <w:tab w:val="left" w:pos="600"/>
          <w:tab w:val="left" w:pos="1134"/>
        </w:tabs>
        <w:adjustRightInd w:val="0"/>
        <w:snapToGrid w:val="0"/>
        <w:spacing w:beforeLines="50" w:afterLines="50" w:line="360" w:lineRule="exact"/>
        <w:ind w:firstLineChars="196" w:firstLine="472"/>
        <w:rPr>
          <w:rFonts w:ascii="黑体" w:eastAsia="黑体"/>
          <w:b/>
          <w:bCs/>
          <w:sz w:val="28"/>
          <w:szCs w:val="28"/>
        </w:rPr>
      </w:pPr>
      <w:r>
        <w:rPr>
          <w:rFonts w:ascii="宋体" w:hAnsi="宋体" w:hint="eastAsia"/>
          <w:b/>
          <w:bCs/>
          <w:sz w:val="24"/>
        </w:rPr>
        <w:t>1.</w:t>
      </w:r>
      <w:r>
        <w:rPr>
          <w:rFonts w:ascii="宋体" w:hAnsi="宋体" w:cs="宋体" w:hint="eastAsia"/>
          <w:b/>
          <w:sz w:val="24"/>
          <w:shd w:val="clear" w:color="auto" w:fill="FFFFFF"/>
          <w:lang/>
        </w:rPr>
        <w:t>品牌知名度、行业美誉度(40分)</w:t>
      </w:r>
    </w:p>
    <w:p w:rsidR="006D08D9" w:rsidRDefault="006D08D9" w:rsidP="006D08D9">
      <w:pPr>
        <w:tabs>
          <w:tab w:val="left" w:pos="0"/>
          <w:tab w:val="left" w:pos="600"/>
          <w:tab w:val="left" w:pos="993"/>
          <w:tab w:val="left" w:pos="1134"/>
        </w:tabs>
        <w:adjustRightInd w:val="0"/>
        <w:snapToGrid w:val="0"/>
        <w:spacing w:beforeLines="50" w:afterLines="50" w:line="360" w:lineRule="exact"/>
        <w:ind w:firstLineChars="200" w:firstLine="480"/>
        <w:jc w:val="left"/>
        <w:rPr>
          <w:rFonts w:ascii="宋体" w:hAnsi="宋体"/>
          <w:color w:val="000000"/>
          <w:sz w:val="24"/>
        </w:rPr>
      </w:pPr>
      <w:r>
        <w:rPr>
          <w:rFonts w:ascii="宋体" w:hAnsi="宋体" w:hint="eastAsia"/>
          <w:color w:val="000000"/>
          <w:sz w:val="24"/>
        </w:rPr>
        <w:t>根据投标人所投产</w:t>
      </w:r>
      <w:proofErr w:type="gramStart"/>
      <w:r>
        <w:rPr>
          <w:rFonts w:ascii="宋体" w:hAnsi="宋体" w:hint="eastAsia"/>
          <w:color w:val="000000"/>
          <w:sz w:val="24"/>
        </w:rPr>
        <w:t>品品牌</w:t>
      </w:r>
      <w:proofErr w:type="gramEnd"/>
      <w:r>
        <w:rPr>
          <w:rFonts w:ascii="宋体" w:hAnsi="宋体" w:hint="eastAsia"/>
          <w:color w:val="000000"/>
          <w:sz w:val="24"/>
        </w:rPr>
        <w:t>口碑、行业协会获奖情况、市场美誉度、生产厂家质量认证体系、绿色标志、生产规模等。评委酌情给分，优40分，良好20分，一般10分。</w:t>
      </w:r>
    </w:p>
    <w:p w:rsidR="006D08D9" w:rsidRDefault="006D08D9" w:rsidP="006D08D9">
      <w:pPr>
        <w:tabs>
          <w:tab w:val="left" w:pos="0"/>
          <w:tab w:val="left" w:pos="600"/>
          <w:tab w:val="left" w:pos="1134"/>
        </w:tabs>
        <w:adjustRightInd w:val="0"/>
        <w:snapToGrid w:val="0"/>
        <w:spacing w:beforeLines="50" w:afterLines="50" w:line="360" w:lineRule="exact"/>
        <w:ind w:firstLineChars="196" w:firstLine="472"/>
        <w:rPr>
          <w:rFonts w:ascii="宋体" w:hAnsi="宋体" w:cs="宋体"/>
          <w:b/>
          <w:sz w:val="24"/>
          <w:shd w:val="clear" w:color="auto" w:fill="FFFFFF"/>
          <w:lang/>
        </w:rPr>
      </w:pPr>
      <w:r>
        <w:rPr>
          <w:rFonts w:ascii="宋体" w:hAnsi="宋体" w:cs="宋体" w:hint="eastAsia"/>
          <w:b/>
          <w:sz w:val="24"/>
          <w:shd w:val="clear" w:color="auto" w:fill="FFFFFF"/>
          <w:lang/>
        </w:rPr>
        <w:t>2.加</w:t>
      </w:r>
      <w:proofErr w:type="gramStart"/>
      <w:r>
        <w:rPr>
          <w:rFonts w:ascii="宋体" w:hAnsi="宋体" w:cs="宋体" w:hint="eastAsia"/>
          <w:b/>
          <w:sz w:val="24"/>
          <w:shd w:val="clear" w:color="auto" w:fill="FFFFFF"/>
          <w:lang/>
        </w:rPr>
        <w:t>赠产品</w:t>
      </w:r>
      <w:proofErr w:type="gramEnd"/>
      <w:r>
        <w:rPr>
          <w:rFonts w:ascii="宋体" w:hAnsi="宋体" w:cs="宋体" w:hint="eastAsia"/>
          <w:b/>
          <w:sz w:val="24"/>
          <w:shd w:val="clear" w:color="auto" w:fill="FFFFFF"/>
          <w:lang/>
        </w:rPr>
        <w:t>得分（20分）</w:t>
      </w:r>
    </w:p>
    <w:p w:rsidR="006D08D9" w:rsidRDefault="006D08D9" w:rsidP="006D08D9">
      <w:pPr>
        <w:tabs>
          <w:tab w:val="left" w:pos="0"/>
          <w:tab w:val="left" w:pos="600"/>
          <w:tab w:val="left" w:pos="993"/>
          <w:tab w:val="left" w:pos="1134"/>
        </w:tabs>
        <w:adjustRightInd w:val="0"/>
        <w:snapToGrid w:val="0"/>
        <w:spacing w:beforeLines="50" w:afterLines="50" w:line="360" w:lineRule="exact"/>
        <w:ind w:firstLineChars="200" w:firstLine="480"/>
        <w:jc w:val="left"/>
        <w:rPr>
          <w:rFonts w:ascii="宋体" w:hAnsi="宋体"/>
          <w:b/>
          <w:bCs/>
          <w:sz w:val="24"/>
        </w:rPr>
      </w:pPr>
      <w:r>
        <w:rPr>
          <w:rFonts w:ascii="宋体" w:hAnsi="宋体" w:cs="宋体" w:hint="eastAsia"/>
          <w:bCs/>
          <w:sz w:val="24"/>
          <w:shd w:val="clear" w:color="auto" w:fill="FFFFFF"/>
        </w:rPr>
        <w:t>根据投标人提供加</w:t>
      </w:r>
      <w:proofErr w:type="gramStart"/>
      <w:r>
        <w:rPr>
          <w:rFonts w:ascii="宋体" w:hAnsi="宋体" w:cs="宋体" w:hint="eastAsia"/>
          <w:bCs/>
          <w:sz w:val="24"/>
          <w:shd w:val="clear" w:color="auto" w:fill="FFFFFF"/>
        </w:rPr>
        <w:t>赠产品</w:t>
      </w:r>
      <w:proofErr w:type="gramEnd"/>
      <w:r>
        <w:rPr>
          <w:rFonts w:ascii="宋体" w:hAnsi="宋体" w:cs="宋体" w:hint="eastAsia"/>
          <w:bCs/>
          <w:sz w:val="24"/>
          <w:shd w:val="clear" w:color="auto" w:fill="FFFFFF"/>
        </w:rPr>
        <w:t>的种类及价值，评委根据投标人清单综合打分。</w:t>
      </w:r>
      <w:r>
        <w:rPr>
          <w:rFonts w:ascii="宋体" w:hAnsi="宋体" w:hint="eastAsia"/>
          <w:color w:val="000000"/>
          <w:sz w:val="24"/>
        </w:rPr>
        <w:t>优20分，良好15分，一般10分。</w:t>
      </w:r>
    </w:p>
    <w:p w:rsidR="006D08D9" w:rsidRDefault="006D08D9" w:rsidP="006D08D9">
      <w:pPr>
        <w:ind w:firstLine="480"/>
        <w:rPr>
          <w:rFonts w:ascii="宋体" w:hAnsi="宋体" w:cs="宋体"/>
          <w:b/>
          <w:sz w:val="24"/>
          <w:shd w:val="clear" w:color="auto" w:fill="FFFFFF"/>
          <w:lang/>
        </w:rPr>
      </w:pPr>
      <w:r>
        <w:rPr>
          <w:rFonts w:ascii="宋体" w:hAnsi="宋体" w:cs="宋体" w:hint="eastAsia"/>
          <w:b/>
          <w:sz w:val="24"/>
          <w:shd w:val="clear" w:color="auto" w:fill="FFFFFF"/>
          <w:lang/>
        </w:rPr>
        <w:t>3.产品服务方案（15分）</w:t>
      </w:r>
    </w:p>
    <w:p w:rsidR="006D08D9" w:rsidRDefault="006D08D9" w:rsidP="006D08D9">
      <w:pPr>
        <w:tabs>
          <w:tab w:val="left" w:pos="0"/>
          <w:tab w:val="left" w:pos="600"/>
          <w:tab w:val="left" w:pos="993"/>
          <w:tab w:val="left" w:pos="1134"/>
        </w:tabs>
        <w:adjustRightInd w:val="0"/>
        <w:snapToGrid w:val="0"/>
        <w:spacing w:beforeLines="50" w:afterLines="50" w:line="360" w:lineRule="exact"/>
        <w:ind w:firstLineChars="200" w:firstLine="480"/>
        <w:jc w:val="left"/>
        <w:rPr>
          <w:rFonts w:ascii="宋体" w:hAnsi="宋体"/>
          <w:bCs/>
          <w:sz w:val="24"/>
          <w:szCs w:val="24"/>
        </w:rPr>
      </w:pPr>
      <w:r>
        <w:rPr>
          <w:rFonts w:ascii="宋体" w:hAnsi="宋体" w:hint="eastAsia"/>
          <w:bCs/>
          <w:sz w:val="24"/>
          <w:szCs w:val="24"/>
        </w:rPr>
        <w:t>根据投标人每人份的所有福利产品，打包整理并分装到箱（袋）的方案，评委酌情给分，</w:t>
      </w:r>
      <w:r>
        <w:rPr>
          <w:rFonts w:ascii="宋体" w:hAnsi="宋体" w:hint="eastAsia"/>
          <w:bCs/>
          <w:sz w:val="24"/>
        </w:rPr>
        <w:t>最优得15分，较好得9分，一般得3分</w:t>
      </w:r>
      <w:r>
        <w:rPr>
          <w:rFonts w:ascii="宋体" w:hAnsi="宋体" w:hint="eastAsia"/>
          <w:bCs/>
          <w:sz w:val="24"/>
          <w:szCs w:val="24"/>
        </w:rPr>
        <w:t>。</w:t>
      </w:r>
    </w:p>
    <w:p w:rsidR="006D08D9" w:rsidRDefault="006D08D9" w:rsidP="006D08D9">
      <w:pPr>
        <w:tabs>
          <w:tab w:val="left" w:pos="0"/>
          <w:tab w:val="left" w:pos="600"/>
          <w:tab w:val="left" w:pos="993"/>
          <w:tab w:val="left" w:pos="1134"/>
        </w:tabs>
        <w:adjustRightInd w:val="0"/>
        <w:snapToGrid w:val="0"/>
        <w:spacing w:beforeLines="50" w:afterLines="50" w:line="360" w:lineRule="exact"/>
        <w:ind w:firstLineChars="200" w:firstLine="482"/>
        <w:jc w:val="left"/>
        <w:rPr>
          <w:rFonts w:ascii="宋体" w:hAnsi="宋体"/>
          <w:b/>
          <w:sz w:val="24"/>
        </w:rPr>
      </w:pPr>
      <w:r>
        <w:rPr>
          <w:rFonts w:ascii="宋体" w:hAnsi="宋体" w:hint="eastAsia"/>
          <w:b/>
          <w:sz w:val="24"/>
        </w:rPr>
        <w:t>4.</w:t>
      </w:r>
      <w:r>
        <w:rPr>
          <w:rFonts w:ascii="宋体" w:hAnsi="宋体" w:cs="宋体" w:hint="eastAsia"/>
          <w:b/>
          <w:sz w:val="24"/>
          <w:shd w:val="clear" w:color="auto" w:fill="FFFFFF"/>
          <w:lang/>
        </w:rPr>
        <w:t>样品得分（20分）</w:t>
      </w:r>
    </w:p>
    <w:p w:rsidR="006D08D9" w:rsidRDefault="006D08D9" w:rsidP="006D08D9">
      <w:pPr>
        <w:snapToGrid w:val="0"/>
        <w:spacing w:beforeLines="50" w:afterLines="50" w:line="360" w:lineRule="exact"/>
        <w:ind w:firstLineChars="200" w:firstLine="480"/>
        <w:rPr>
          <w:rFonts w:ascii="宋体" w:hAnsi="宋体"/>
          <w:b/>
          <w:sz w:val="24"/>
        </w:rPr>
      </w:pPr>
      <w:r>
        <w:rPr>
          <w:rFonts w:ascii="宋体" w:hAnsi="宋体" w:hint="eastAsia"/>
          <w:bCs/>
          <w:sz w:val="24"/>
        </w:rPr>
        <w:t>中标后样品封存，作为验收标准。酌情评分，最优得20分，较好得14分，一般得8分。</w:t>
      </w:r>
    </w:p>
    <w:p w:rsidR="006D08D9" w:rsidRDefault="006D08D9" w:rsidP="006D08D9">
      <w:pPr>
        <w:tabs>
          <w:tab w:val="left" w:pos="0"/>
          <w:tab w:val="left" w:pos="600"/>
          <w:tab w:val="left" w:pos="993"/>
          <w:tab w:val="left" w:pos="1134"/>
        </w:tabs>
        <w:adjustRightInd w:val="0"/>
        <w:snapToGrid w:val="0"/>
        <w:spacing w:beforeLines="50" w:afterLines="50" w:line="360" w:lineRule="exact"/>
        <w:ind w:firstLineChars="200" w:firstLine="482"/>
        <w:jc w:val="left"/>
        <w:rPr>
          <w:rFonts w:ascii="宋体" w:hAnsi="宋体"/>
          <w:b/>
          <w:sz w:val="24"/>
        </w:rPr>
      </w:pPr>
      <w:r>
        <w:rPr>
          <w:rFonts w:ascii="宋体" w:hAnsi="宋体" w:hint="eastAsia"/>
          <w:b/>
          <w:sz w:val="24"/>
        </w:rPr>
        <w:t xml:space="preserve">5.业绩（5分）        </w:t>
      </w:r>
    </w:p>
    <w:p w:rsidR="006D08D9" w:rsidRPr="003B1D7C" w:rsidRDefault="006D08D9" w:rsidP="006D08D9">
      <w:pPr>
        <w:tabs>
          <w:tab w:val="left" w:pos="0"/>
          <w:tab w:val="left" w:pos="600"/>
          <w:tab w:val="left" w:pos="993"/>
          <w:tab w:val="left" w:pos="1134"/>
        </w:tabs>
        <w:adjustRightInd w:val="0"/>
        <w:snapToGrid w:val="0"/>
        <w:spacing w:beforeLines="50" w:afterLines="50" w:line="360" w:lineRule="exact"/>
        <w:ind w:firstLineChars="200" w:firstLine="480"/>
        <w:jc w:val="left"/>
        <w:rPr>
          <w:rFonts w:ascii="宋体" w:hAnsi="宋体" w:cs="宋体"/>
          <w:b/>
          <w:sz w:val="24"/>
          <w:shd w:val="clear" w:color="auto" w:fill="FFFFFF"/>
          <w:lang/>
        </w:rPr>
      </w:pPr>
      <w:r>
        <w:rPr>
          <w:rFonts w:ascii="宋体" w:hAnsi="宋体" w:hint="eastAsia"/>
          <w:bCs/>
          <w:sz w:val="24"/>
          <w:szCs w:val="24"/>
        </w:rPr>
        <w:t>至</w:t>
      </w:r>
      <w:r>
        <w:rPr>
          <w:rFonts w:ascii="宋体" w:hAnsi="宋体"/>
          <w:bCs/>
          <w:sz w:val="24"/>
          <w:szCs w:val="24"/>
        </w:rPr>
        <w:t>本项目投标截止日期</w:t>
      </w:r>
      <w:proofErr w:type="gramStart"/>
      <w:r>
        <w:rPr>
          <w:rFonts w:ascii="宋体" w:hAnsi="宋体"/>
          <w:bCs/>
          <w:sz w:val="24"/>
          <w:szCs w:val="24"/>
        </w:rPr>
        <w:t>止</w:t>
      </w:r>
      <w:proofErr w:type="gramEnd"/>
      <w:r>
        <w:rPr>
          <w:rFonts w:hAnsi="宋体" w:hint="eastAsia"/>
          <w:sz w:val="24"/>
        </w:rPr>
        <w:t>三年内</w:t>
      </w:r>
      <w:r>
        <w:rPr>
          <w:rFonts w:ascii="宋体" w:hAnsi="宋体" w:hint="eastAsia"/>
          <w:bCs/>
          <w:sz w:val="24"/>
          <w:szCs w:val="24"/>
        </w:rPr>
        <w:t>有类似产品业绩</w:t>
      </w:r>
      <w:r>
        <w:rPr>
          <w:rFonts w:hAnsi="宋体" w:hint="eastAsia"/>
          <w:sz w:val="24"/>
        </w:rPr>
        <w:t>每个合同得（提供复印件即可，原件备查）</w:t>
      </w:r>
      <w:r>
        <w:rPr>
          <w:rFonts w:hAnsi="宋体" w:hint="eastAsia"/>
          <w:sz w:val="24"/>
        </w:rPr>
        <w:t>1</w:t>
      </w:r>
      <w:r>
        <w:rPr>
          <w:rFonts w:hAnsi="宋体" w:hint="eastAsia"/>
          <w:sz w:val="24"/>
        </w:rPr>
        <w:t>分，最高</w:t>
      </w:r>
      <w:r>
        <w:rPr>
          <w:rFonts w:hAnsi="宋体" w:hint="eastAsia"/>
          <w:sz w:val="24"/>
        </w:rPr>
        <w:t>5</w:t>
      </w:r>
      <w:r>
        <w:rPr>
          <w:rFonts w:hAnsi="宋体" w:hint="eastAsia"/>
          <w:sz w:val="24"/>
        </w:rPr>
        <w:t>分。</w:t>
      </w:r>
    </w:p>
    <w:p w:rsidR="006E4D68" w:rsidRPr="006D08D9" w:rsidRDefault="006E4D68"/>
    <w:sectPr w:rsidR="006E4D68" w:rsidRPr="006D08D9" w:rsidSect="00DC6D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08D9"/>
    <w:rsid w:val="005D114F"/>
    <w:rsid w:val="006D08D9"/>
    <w:rsid w:val="006E4D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8D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140</Words>
  <Characters>801</Characters>
  <Application>Microsoft Office Word</Application>
  <DocSecurity>0</DocSecurity>
  <Lines>6</Lines>
  <Paragraphs>1</Paragraphs>
  <ScaleCrop>false</ScaleCrop>
  <Company>Microsoft</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2022-05-05T07:21:00Z</dcterms:created>
  <dcterms:modified xsi:type="dcterms:W3CDTF">2022-05-05T07:26:00Z</dcterms:modified>
</cp:coreProperties>
</file>