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36B" w:rsidRDefault="007953EE">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bCs/>
          <w:sz w:val="32"/>
          <w:szCs w:val="32"/>
        </w:rPr>
        <w:t>图书馆钢制书架及书立采购项目</w:t>
      </w: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ind w:firstLine="0"/>
        <w:jc w:val="center"/>
        <w:rPr>
          <w:rFonts w:ascii="宋体" w:hAnsi="宋体" w:cs="宋体"/>
          <w:b/>
          <w:bCs/>
          <w:sz w:val="84"/>
        </w:rPr>
      </w:pPr>
    </w:p>
    <w:p w:rsidR="0052136B" w:rsidRDefault="007953EE">
      <w:pPr>
        <w:pStyle w:val="af"/>
        <w:ind w:firstLine="0"/>
        <w:jc w:val="center"/>
        <w:rPr>
          <w:rFonts w:ascii="宋体" w:hAnsi="宋体" w:cs="宋体"/>
          <w:b/>
          <w:bCs/>
          <w:sz w:val="84"/>
        </w:rPr>
      </w:pPr>
      <w:r>
        <w:rPr>
          <w:rFonts w:ascii="宋体" w:hAnsi="宋体" w:cs="宋体" w:hint="eastAsia"/>
          <w:b/>
          <w:bCs/>
          <w:sz w:val="84"/>
        </w:rPr>
        <w:t>采购文件</w:t>
      </w:r>
    </w:p>
    <w:p w:rsidR="0052136B" w:rsidRDefault="0052136B">
      <w:pPr>
        <w:pStyle w:val="af"/>
        <w:ind w:firstLine="0"/>
        <w:jc w:val="center"/>
        <w:rPr>
          <w:rFonts w:ascii="宋体" w:hAnsi="宋体" w:cs="宋体"/>
          <w:b/>
          <w:bCs/>
          <w:sz w:val="32"/>
        </w:rPr>
      </w:pPr>
    </w:p>
    <w:p w:rsidR="0052136B" w:rsidRDefault="0052136B">
      <w:pPr>
        <w:pStyle w:val="af"/>
        <w:ind w:firstLine="0"/>
        <w:jc w:val="center"/>
        <w:rPr>
          <w:rFonts w:ascii="宋体" w:hAnsi="宋体" w:cs="宋体"/>
          <w:b/>
          <w:sz w:val="36"/>
          <w:szCs w:val="36"/>
        </w:rPr>
      </w:pPr>
    </w:p>
    <w:p w:rsidR="0052136B" w:rsidRDefault="007953EE">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TDHQ2021010</w:t>
      </w:r>
    </w:p>
    <w:p w:rsidR="0052136B" w:rsidRDefault="0052136B">
      <w:pPr>
        <w:pStyle w:val="af"/>
        <w:ind w:firstLine="0"/>
        <w:jc w:val="center"/>
        <w:rPr>
          <w:rFonts w:ascii="宋体" w:hAnsi="宋体" w:cs="宋体"/>
          <w:b/>
          <w:sz w:val="36"/>
          <w:szCs w:val="36"/>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52136B">
      <w:pPr>
        <w:pStyle w:val="af"/>
        <w:spacing w:before="0" w:after="0"/>
        <w:ind w:firstLine="0"/>
        <w:rPr>
          <w:rFonts w:ascii="宋体" w:hAnsi="宋体" w:cs="宋体"/>
        </w:rPr>
      </w:pPr>
    </w:p>
    <w:p w:rsidR="0052136B" w:rsidRDefault="007953EE">
      <w:pPr>
        <w:pStyle w:val="af"/>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52136B" w:rsidRDefault="007953EE">
      <w:pPr>
        <w:pStyle w:val="af"/>
        <w:spacing w:before="0" w:after="0"/>
        <w:ind w:firstLine="0"/>
        <w:jc w:val="center"/>
        <w:rPr>
          <w:rFonts w:ascii="宋体" w:hAnsi="宋体" w:cs="宋体"/>
          <w:b/>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4</w:t>
      </w:r>
      <w:r>
        <w:rPr>
          <w:rFonts w:ascii="宋体" w:hAnsi="宋体" w:cs="宋体" w:hint="eastAsia"/>
          <w:b/>
          <w:sz w:val="30"/>
          <w:szCs w:val="30"/>
        </w:rPr>
        <w:t>月</w:t>
      </w:r>
    </w:p>
    <w:p w:rsidR="0052136B" w:rsidRDefault="007953EE">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523127445"/>
      <w:bookmarkStart w:id="3" w:name="_Toc479757206"/>
      <w:bookmarkStart w:id="4" w:name="_Toc513029200"/>
      <w:bookmarkStart w:id="5" w:name="_Toc20823272"/>
      <w:r>
        <w:rPr>
          <w:rFonts w:ascii="宋体" w:hAnsi="宋体" w:cs="宋体" w:hint="eastAsia"/>
          <w:b/>
          <w:sz w:val="44"/>
        </w:rPr>
        <w:lastRenderedPageBreak/>
        <w:t>目录</w:t>
      </w:r>
    </w:p>
    <w:p w:rsidR="0052136B" w:rsidRDefault="0052136B">
      <w:pPr>
        <w:spacing w:line="480" w:lineRule="auto"/>
        <w:rPr>
          <w:rFonts w:ascii="宋体" w:hAnsi="宋体" w:cs="宋体"/>
          <w:b/>
          <w:sz w:val="28"/>
        </w:rPr>
      </w:pPr>
    </w:p>
    <w:p w:rsidR="0052136B" w:rsidRDefault="007953EE">
      <w:pPr>
        <w:numPr>
          <w:ilvl w:val="0"/>
          <w:numId w:val="1"/>
        </w:numPr>
        <w:spacing w:line="480" w:lineRule="auto"/>
        <w:outlineLvl w:val="0"/>
        <w:rPr>
          <w:rFonts w:ascii="宋体" w:hAnsi="宋体" w:cs="宋体"/>
          <w:sz w:val="32"/>
        </w:rPr>
      </w:pPr>
      <w:r>
        <w:rPr>
          <w:rFonts w:ascii="宋体" w:hAnsi="宋体" w:cs="宋体" w:hint="eastAsia"/>
          <w:sz w:val="36"/>
        </w:rPr>
        <w:t>采购公告……</w:t>
      </w:r>
      <w:proofErr w:type="gramStart"/>
      <w:r>
        <w:rPr>
          <w:rFonts w:ascii="宋体" w:hAnsi="宋体" w:cs="宋体" w:hint="eastAsia"/>
          <w:sz w:val="36"/>
        </w:rPr>
        <w:t>………………………………</w:t>
      </w:r>
      <w:proofErr w:type="gramEnd"/>
      <w:r>
        <w:rPr>
          <w:rFonts w:ascii="宋体" w:hAnsi="宋体" w:cs="宋体" w:hint="eastAsia"/>
          <w:sz w:val="36"/>
        </w:rPr>
        <w:t>2</w:t>
      </w:r>
    </w:p>
    <w:p w:rsidR="0052136B" w:rsidRDefault="007953EE">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 xml:space="preserve">3 </w:t>
      </w:r>
    </w:p>
    <w:p w:rsidR="0052136B" w:rsidRDefault="007953EE">
      <w:pPr>
        <w:numPr>
          <w:ilvl w:val="0"/>
          <w:numId w:val="1"/>
        </w:numPr>
        <w:spacing w:line="480" w:lineRule="auto"/>
        <w:outlineLvl w:val="0"/>
        <w:rPr>
          <w:rFonts w:ascii="宋体" w:hAnsi="宋体" w:cs="宋体"/>
          <w:sz w:val="36"/>
        </w:rPr>
      </w:pPr>
      <w:r>
        <w:rPr>
          <w:rFonts w:ascii="宋体" w:hAnsi="宋体" w:cs="宋体" w:hint="eastAsia"/>
          <w:sz w:val="36"/>
        </w:rPr>
        <w:t>合同条款及格式……</w:t>
      </w:r>
      <w:proofErr w:type="gramStart"/>
      <w:r>
        <w:rPr>
          <w:rFonts w:ascii="宋体" w:hAnsi="宋体" w:cs="宋体" w:hint="eastAsia"/>
          <w:sz w:val="36"/>
        </w:rPr>
        <w:t>………………………</w:t>
      </w:r>
      <w:proofErr w:type="gramEnd"/>
      <w:r>
        <w:rPr>
          <w:rFonts w:ascii="宋体" w:hAnsi="宋体" w:cs="宋体" w:hint="eastAsia"/>
          <w:sz w:val="36"/>
        </w:rPr>
        <w:t>9</w:t>
      </w:r>
    </w:p>
    <w:p w:rsidR="0052136B" w:rsidRDefault="007953EE">
      <w:pPr>
        <w:numPr>
          <w:ilvl w:val="0"/>
          <w:numId w:val="1"/>
        </w:numPr>
        <w:spacing w:line="480" w:lineRule="auto"/>
        <w:outlineLvl w:val="0"/>
        <w:rPr>
          <w:rFonts w:ascii="宋体" w:hAnsi="宋体" w:cs="宋体"/>
          <w:sz w:val="36"/>
        </w:rPr>
      </w:pPr>
      <w:r>
        <w:rPr>
          <w:rFonts w:ascii="宋体" w:hAnsi="宋体" w:cs="宋体" w:hint="eastAsia"/>
          <w:sz w:val="36"/>
        </w:rPr>
        <w:t>项目需求……</w:t>
      </w:r>
      <w:proofErr w:type="gramStart"/>
      <w:r>
        <w:rPr>
          <w:rFonts w:ascii="宋体" w:hAnsi="宋体" w:cs="宋体" w:hint="eastAsia"/>
          <w:sz w:val="36"/>
        </w:rPr>
        <w:t>………………………………</w:t>
      </w:r>
      <w:proofErr w:type="gramEnd"/>
      <w:r>
        <w:rPr>
          <w:rFonts w:ascii="宋体" w:hAnsi="宋体" w:cs="宋体" w:hint="eastAsia"/>
          <w:sz w:val="36"/>
        </w:rPr>
        <w:t>12</w:t>
      </w:r>
    </w:p>
    <w:p w:rsidR="0052136B" w:rsidRDefault="007953EE">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proofErr w:type="gramStart"/>
      <w:r>
        <w:rPr>
          <w:rFonts w:ascii="宋体" w:hAnsi="宋体" w:cs="宋体" w:hint="eastAsia"/>
          <w:sz w:val="36"/>
        </w:rPr>
        <w:t>…………………</w:t>
      </w:r>
      <w:proofErr w:type="gramEnd"/>
      <w:r>
        <w:rPr>
          <w:rFonts w:ascii="宋体" w:hAnsi="宋体" w:cs="宋体" w:hint="eastAsia"/>
          <w:sz w:val="36"/>
        </w:rPr>
        <w:t>17</w:t>
      </w:r>
    </w:p>
    <w:p w:rsidR="0052136B" w:rsidRDefault="007953EE">
      <w:pPr>
        <w:numPr>
          <w:ilvl w:val="0"/>
          <w:numId w:val="1"/>
        </w:numPr>
        <w:spacing w:line="480" w:lineRule="auto"/>
        <w:outlineLvl w:val="0"/>
        <w:rPr>
          <w:rFonts w:ascii="宋体" w:hAnsi="宋体" w:cs="宋体"/>
          <w:sz w:val="36"/>
        </w:rPr>
      </w:pPr>
      <w:r>
        <w:rPr>
          <w:rFonts w:ascii="宋体" w:hAnsi="宋体" w:cs="宋体" w:hint="eastAsia"/>
          <w:sz w:val="36"/>
        </w:rPr>
        <w:t>投标文件格式……</w:t>
      </w:r>
      <w:proofErr w:type="gramStart"/>
      <w:r>
        <w:rPr>
          <w:rFonts w:ascii="宋体" w:hAnsi="宋体" w:cs="宋体" w:hint="eastAsia"/>
          <w:sz w:val="36"/>
        </w:rPr>
        <w:t>…………………………</w:t>
      </w:r>
      <w:proofErr w:type="gramEnd"/>
      <w:r>
        <w:rPr>
          <w:rFonts w:ascii="宋体" w:hAnsi="宋体" w:cs="宋体" w:hint="eastAsia"/>
          <w:sz w:val="36"/>
        </w:rPr>
        <w:t>18</w:t>
      </w:r>
    </w:p>
    <w:p w:rsidR="0052136B" w:rsidRDefault="0052136B">
      <w:pPr>
        <w:pStyle w:val="2"/>
        <w:adjustRightInd w:val="0"/>
        <w:snapToGrid w:val="0"/>
        <w:spacing w:before="0" w:after="0" w:line="240" w:lineRule="auto"/>
        <w:rPr>
          <w:rFonts w:ascii="宋体" w:eastAsia="宋体" w:hAnsi="宋体" w:cs="宋体"/>
        </w:rPr>
        <w:sectPr w:rsidR="0052136B">
          <w:headerReference w:type="default" r:id="rId8"/>
          <w:footerReference w:type="default" r:id="rId9"/>
          <w:pgSz w:w="11907" w:h="16840"/>
          <w:pgMar w:top="1440" w:right="1080" w:bottom="1440" w:left="1080" w:header="851" w:footer="992" w:gutter="0"/>
          <w:pgNumType w:start="1"/>
          <w:cols w:space="720"/>
          <w:docGrid w:linePitch="312"/>
        </w:sectPr>
      </w:pPr>
    </w:p>
    <w:p w:rsidR="0052136B" w:rsidRDefault="007953EE">
      <w:pPr>
        <w:pStyle w:val="2"/>
        <w:adjustRightInd w:val="0"/>
        <w:snapToGrid w:val="0"/>
        <w:spacing w:before="0" w:after="0" w:line="360" w:lineRule="auto"/>
        <w:rPr>
          <w:rFonts w:ascii="宋体" w:eastAsia="宋体" w:hAnsi="宋体" w:cs="宋体"/>
        </w:rPr>
      </w:pPr>
      <w:r>
        <w:rPr>
          <w:rFonts w:ascii="宋体" w:eastAsia="宋体" w:hAnsi="宋体" w:cs="宋体" w:hint="eastAsia"/>
        </w:rPr>
        <w:lastRenderedPageBreak/>
        <w:t>第一章</w:t>
      </w:r>
      <w:bookmarkEnd w:id="0"/>
      <w:r>
        <w:rPr>
          <w:rFonts w:ascii="宋体" w:eastAsia="宋体" w:hAnsi="宋体" w:cs="宋体" w:hint="eastAsia"/>
        </w:rPr>
        <w:t>采购公告</w:t>
      </w:r>
    </w:p>
    <w:p w:rsidR="0052136B" w:rsidRDefault="007953EE">
      <w:pPr>
        <w:pStyle w:val="ab"/>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图书馆钢制书架及书立采购项目</w:t>
      </w:r>
      <w:r>
        <w:rPr>
          <w:rFonts w:hint="eastAsia"/>
          <w:sz w:val="21"/>
          <w:szCs w:val="21"/>
        </w:rPr>
        <w:t>进行公开采购，欢迎符合本次采购要求的企业参加投标。</w:t>
      </w:r>
    </w:p>
    <w:p w:rsidR="0052136B" w:rsidRDefault="007953EE">
      <w:pPr>
        <w:pStyle w:val="ab"/>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图书馆钢制书架及书立采购项目</w:t>
      </w:r>
      <w:r>
        <w:rPr>
          <w:rFonts w:hint="eastAsia"/>
          <w:sz w:val="21"/>
          <w:szCs w:val="21"/>
        </w:rPr>
        <w:t>，（项目编号</w:t>
      </w:r>
      <w:r>
        <w:rPr>
          <w:rFonts w:hint="eastAsia"/>
          <w:sz w:val="21"/>
          <w:szCs w:val="21"/>
        </w:rPr>
        <w:t>TDHQ2021010</w:t>
      </w:r>
      <w:r>
        <w:rPr>
          <w:rFonts w:hint="eastAsia"/>
          <w:sz w:val="21"/>
          <w:szCs w:val="21"/>
        </w:rPr>
        <w:t>），预算为</w:t>
      </w:r>
      <w:r>
        <w:rPr>
          <w:rFonts w:hint="eastAsia"/>
          <w:sz w:val="21"/>
          <w:szCs w:val="21"/>
        </w:rPr>
        <w:t>6.5</w:t>
      </w:r>
      <w:r>
        <w:rPr>
          <w:rFonts w:hint="eastAsia"/>
          <w:sz w:val="21"/>
          <w:szCs w:val="21"/>
        </w:rPr>
        <w:t>万。</w:t>
      </w:r>
    </w:p>
    <w:p w:rsidR="0052136B" w:rsidRDefault="007953EE">
      <w:pPr>
        <w:pStyle w:val="ab"/>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w:t>
      </w:r>
      <w:r>
        <w:rPr>
          <w:rFonts w:hint="eastAsia"/>
          <w:sz w:val="21"/>
          <w:szCs w:val="21"/>
        </w:rPr>
        <w:t>1.</w:t>
      </w:r>
      <w:r>
        <w:rPr>
          <w:rFonts w:hint="eastAsia"/>
          <w:sz w:val="21"/>
          <w:szCs w:val="21"/>
        </w:rPr>
        <w:t>南京邮电大学通达学院</w:t>
      </w:r>
      <w:bookmarkStart w:id="7" w:name="OLE_LINK1"/>
      <w:r>
        <w:rPr>
          <w:rFonts w:hint="eastAsia"/>
          <w:sz w:val="21"/>
          <w:szCs w:val="21"/>
        </w:rPr>
        <w:t>拟采购</w:t>
      </w:r>
      <w:bookmarkEnd w:id="7"/>
      <w:r>
        <w:rPr>
          <w:rFonts w:hint="eastAsia"/>
          <w:bCs/>
          <w:sz w:val="21"/>
          <w:szCs w:val="21"/>
        </w:rPr>
        <w:t>图书馆钢制书架及书立</w:t>
      </w:r>
      <w:r w:rsidR="004A3F2C">
        <w:rPr>
          <w:rFonts w:hint="eastAsia"/>
          <w:bCs/>
          <w:sz w:val="21"/>
          <w:szCs w:val="21"/>
        </w:rPr>
        <w:t>1批</w:t>
      </w:r>
      <w:r>
        <w:rPr>
          <w:rFonts w:hint="eastAsia"/>
          <w:sz w:val="21"/>
          <w:szCs w:val="21"/>
        </w:rPr>
        <w:t>（具体采购数量及要求参见采购文件）。</w:t>
      </w: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r>
        <w:rPr>
          <w:rFonts w:hint="eastAsia"/>
          <w:sz w:val="21"/>
          <w:szCs w:val="21"/>
        </w:rPr>
        <w:t>3.</w:t>
      </w:r>
      <w:r>
        <w:rPr>
          <w:rFonts w:hint="eastAsia"/>
          <w:sz w:val="21"/>
          <w:szCs w:val="21"/>
        </w:rPr>
        <w:t>技术条款咨询联系人：梁老师，联系电话：</w:t>
      </w:r>
      <w:r>
        <w:rPr>
          <w:rFonts w:hint="eastAsia"/>
          <w:sz w:val="21"/>
          <w:szCs w:val="21"/>
        </w:rPr>
        <w:t>0514-89716063</w:t>
      </w:r>
      <w:r>
        <w:rPr>
          <w:rFonts w:hint="eastAsia"/>
          <w:sz w:val="21"/>
          <w:szCs w:val="21"/>
        </w:rPr>
        <w:t>。（注：如不咨询，视为已理解该技术指标）。</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三、投标人资质要求</w:t>
      </w:r>
      <w:r>
        <w:rPr>
          <w:rFonts w:hint="eastAsia"/>
          <w:sz w:val="21"/>
          <w:szCs w:val="21"/>
        </w:rPr>
        <w:t>:</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1.</w:t>
      </w:r>
      <w:r>
        <w:rPr>
          <w:rFonts w:hint="eastAsia"/>
          <w:sz w:val="21"/>
          <w:szCs w:val="21"/>
        </w:rPr>
        <w:t>投标人必须是经国家有关部门批准，具有合法经营资质、符合《中华人民共和国政府采购法》第二十二条规定的独立法人；</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2.</w:t>
      </w:r>
      <w:r>
        <w:rPr>
          <w:rFonts w:hint="eastAsia"/>
          <w:sz w:val="21"/>
          <w:szCs w:val="21"/>
        </w:rPr>
        <w:t>投标人具有项目必须的技术条件或经营能力，具备法律法规规定的其</w:t>
      </w:r>
      <w:r>
        <w:rPr>
          <w:rFonts w:hint="eastAsia"/>
          <w:sz w:val="21"/>
          <w:szCs w:val="21"/>
        </w:rPr>
        <w:t>它条件和良好的社会信誉，在经营活动中没有违法违规记录，近三年内没有被司法部门或行业主管部门处罚，提供书面声明；</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3.</w:t>
      </w:r>
      <w:r>
        <w:rPr>
          <w:rFonts w:hint="eastAsia"/>
          <w:sz w:val="21"/>
          <w:szCs w:val="21"/>
        </w:rPr>
        <w:t>投标人未被“信用中国”（</w:t>
      </w:r>
      <w:r>
        <w:rPr>
          <w:rFonts w:hint="eastAsia"/>
          <w:sz w:val="21"/>
          <w:szCs w:val="21"/>
        </w:rPr>
        <w:t>www.creditchina.gov.cn</w:t>
      </w:r>
      <w:r>
        <w:rPr>
          <w:rFonts w:hint="eastAsia"/>
          <w:sz w:val="21"/>
          <w:szCs w:val="21"/>
        </w:rPr>
        <w:t>）或“诚信江苏”（</w:t>
      </w:r>
      <w:r>
        <w:rPr>
          <w:rFonts w:hint="eastAsia"/>
          <w:sz w:val="21"/>
          <w:szCs w:val="21"/>
        </w:rPr>
        <w:t>www.jscredit.gov.cn</w:t>
      </w:r>
      <w:r>
        <w:rPr>
          <w:rFonts w:hint="eastAsia"/>
          <w:sz w:val="21"/>
          <w:szCs w:val="21"/>
        </w:rPr>
        <w:t>）或中国政府采购网（</w:t>
      </w:r>
      <w:r>
        <w:rPr>
          <w:rFonts w:hint="eastAsia"/>
          <w:sz w:val="21"/>
          <w:szCs w:val="21"/>
        </w:rPr>
        <w:t>www.ccgp.gov.cn</w:t>
      </w:r>
      <w:r>
        <w:rPr>
          <w:rFonts w:hint="eastAsia"/>
          <w:sz w:val="21"/>
          <w:szCs w:val="21"/>
        </w:rPr>
        <w:t>）列入失信被执行人、重大税收违法案件当事人名单、政府采购严重失信行为记录名单，提供网页截图；</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4.</w:t>
      </w:r>
      <w:r>
        <w:rPr>
          <w:rFonts w:hint="eastAsia"/>
          <w:sz w:val="21"/>
          <w:szCs w:val="21"/>
        </w:rPr>
        <w:t>本项目不接受联合体投标。</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四、采购文件发布信息</w:t>
      </w:r>
      <w:r>
        <w:rPr>
          <w:rFonts w:hint="eastAsia"/>
          <w:sz w:val="21"/>
          <w:szCs w:val="21"/>
        </w:rPr>
        <w:t>:</w:t>
      </w:r>
      <w:r>
        <w:rPr>
          <w:rFonts w:hint="eastAsia"/>
          <w:sz w:val="21"/>
          <w:szCs w:val="21"/>
        </w:rPr>
        <w:t>采购文件发布时间：自采购公告在“南京邮电大学”及“南京邮电大学通达学院”网页</w:t>
      </w:r>
      <w:r>
        <w:rPr>
          <w:rFonts w:hint="eastAsia"/>
          <w:sz w:val="21"/>
          <w:szCs w:val="21"/>
        </w:rPr>
        <w:t>上发布之日起至投标截止时间止。供应商如确定参加投标，请于投标文件递交时间到指定地点登记报名、递交投标文件。</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2021</w:t>
      </w:r>
      <w:r>
        <w:rPr>
          <w:rFonts w:hint="eastAsia"/>
          <w:sz w:val="21"/>
          <w:szCs w:val="21"/>
        </w:rPr>
        <w:t>年</w:t>
      </w:r>
      <w:r>
        <w:rPr>
          <w:rFonts w:hint="eastAsia"/>
          <w:sz w:val="21"/>
          <w:szCs w:val="21"/>
        </w:rPr>
        <w:t>4</w:t>
      </w:r>
      <w:r>
        <w:rPr>
          <w:rFonts w:hint="eastAsia"/>
          <w:sz w:val="21"/>
          <w:szCs w:val="21"/>
        </w:rPr>
        <w:t>月</w:t>
      </w:r>
      <w:r>
        <w:rPr>
          <w:rFonts w:hint="eastAsia"/>
          <w:sz w:val="21"/>
          <w:szCs w:val="21"/>
        </w:rPr>
        <w:t>29</w:t>
      </w:r>
      <w:r>
        <w:rPr>
          <w:rFonts w:hint="eastAsia"/>
          <w:sz w:val="21"/>
          <w:szCs w:val="21"/>
        </w:rPr>
        <w:t>日上午</w:t>
      </w:r>
      <w:r>
        <w:rPr>
          <w:rFonts w:hint="eastAsia"/>
          <w:sz w:val="21"/>
          <w:szCs w:val="21"/>
        </w:rPr>
        <w:t xml:space="preserve"> 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911</w:t>
      </w:r>
      <w:r>
        <w:rPr>
          <w:rFonts w:hint="eastAsia"/>
          <w:sz w:val="21"/>
          <w:szCs w:val="21"/>
        </w:rPr>
        <w:t>办公室。联系人：季老师，联系电话：</w:t>
      </w:r>
      <w:r>
        <w:rPr>
          <w:rFonts w:hint="eastAsia"/>
          <w:sz w:val="21"/>
          <w:szCs w:val="21"/>
        </w:rPr>
        <w:t>0514-89716083</w:t>
      </w:r>
      <w:r>
        <w:rPr>
          <w:rFonts w:hint="eastAsia"/>
          <w:sz w:val="21"/>
          <w:szCs w:val="21"/>
        </w:rPr>
        <w:t>。采购单位不接受邮寄、快递等投标，投标文件在投标截止时间后，一律不予退回。</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六、开标有关信息</w:t>
      </w:r>
      <w:r>
        <w:rPr>
          <w:rFonts w:hint="eastAsia"/>
          <w:sz w:val="21"/>
          <w:szCs w:val="21"/>
        </w:rPr>
        <w:t xml:space="preserve"> :</w:t>
      </w:r>
      <w:r>
        <w:rPr>
          <w:rFonts w:hint="eastAsia"/>
          <w:sz w:val="21"/>
          <w:szCs w:val="21"/>
        </w:rPr>
        <w:t>时间：</w:t>
      </w:r>
      <w:r>
        <w:rPr>
          <w:rFonts w:hint="eastAsia"/>
          <w:sz w:val="21"/>
          <w:szCs w:val="21"/>
        </w:rPr>
        <w:t>2021</w:t>
      </w:r>
      <w:r>
        <w:rPr>
          <w:rFonts w:hint="eastAsia"/>
          <w:sz w:val="21"/>
          <w:szCs w:val="21"/>
        </w:rPr>
        <w:t>年</w:t>
      </w:r>
      <w:r>
        <w:rPr>
          <w:rFonts w:hint="eastAsia"/>
          <w:sz w:val="21"/>
          <w:szCs w:val="21"/>
        </w:rPr>
        <w:t>4</w:t>
      </w:r>
      <w:r>
        <w:rPr>
          <w:rFonts w:hint="eastAsia"/>
          <w:sz w:val="21"/>
          <w:szCs w:val="21"/>
        </w:rPr>
        <w:t>月</w:t>
      </w:r>
      <w:r>
        <w:rPr>
          <w:rFonts w:hint="eastAsia"/>
          <w:sz w:val="21"/>
          <w:szCs w:val="21"/>
        </w:rPr>
        <w:t>29</w:t>
      </w:r>
      <w:r>
        <w:rPr>
          <w:rFonts w:hint="eastAsia"/>
          <w:sz w:val="21"/>
          <w:szCs w:val="21"/>
        </w:rPr>
        <w:t>日上午</w:t>
      </w:r>
      <w:r>
        <w:rPr>
          <w:rFonts w:hint="eastAsia"/>
          <w:sz w:val="21"/>
          <w:szCs w:val="21"/>
        </w:rPr>
        <w:t xml:space="preserve"> 11:00,</w:t>
      </w:r>
      <w:r>
        <w:rPr>
          <w:rFonts w:hint="eastAsia"/>
          <w:sz w:val="21"/>
          <w:szCs w:val="21"/>
        </w:rPr>
        <w:t>地点：行政楼</w:t>
      </w:r>
      <w:r>
        <w:rPr>
          <w:rFonts w:hint="eastAsia"/>
          <w:sz w:val="21"/>
          <w:szCs w:val="21"/>
        </w:rPr>
        <w:t>9</w:t>
      </w:r>
      <w:r>
        <w:rPr>
          <w:rFonts w:hint="eastAsia"/>
          <w:sz w:val="21"/>
          <w:szCs w:val="21"/>
        </w:rPr>
        <w:t>楼开标室。</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1000</w:t>
      </w:r>
      <w:r>
        <w:rPr>
          <w:rFonts w:hint="eastAsia"/>
          <w:sz w:val="21"/>
          <w:szCs w:val="21"/>
        </w:rPr>
        <w:t>元项目投标保证金。</w:t>
      </w:r>
    </w:p>
    <w:p w:rsidR="0052136B" w:rsidRDefault="007953EE">
      <w:pPr>
        <w:pStyle w:val="ab"/>
        <w:shd w:val="clear" w:color="auto" w:fill="FFFFFF"/>
        <w:spacing w:before="0" w:beforeAutospacing="0" w:after="0" w:afterAutospacing="0" w:line="400" w:lineRule="exact"/>
        <w:ind w:firstLine="42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联系人：季老师，联系电话：</w:t>
      </w:r>
      <w:r>
        <w:rPr>
          <w:rFonts w:hint="eastAsia"/>
          <w:sz w:val="21"/>
          <w:szCs w:val="21"/>
        </w:rPr>
        <w:t>0514-89716083</w:t>
      </w:r>
      <w:r>
        <w:rPr>
          <w:rFonts w:hint="eastAsia"/>
          <w:sz w:val="21"/>
          <w:szCs w:val="21"/>
        </w:rPr>
        <w:t>。</w:t>
      </w:r>
    </w:p>
    <w:p w:rsidR="0052136B" w:rsidRDefault="007953EE">
      <w:pPr>
        <w:pStyle w:val="ab"/>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52136B" w:rsidRDefault="007953EE">
      <w:pPr>
        <w:pStyle w:val="ab"/>
        <w:shd w:val="clear" w:color="auto" w:fill="FFFFFF"/>
        <w:spacing w:before="0" w:beforeAutospacing="0" w:after="0" w:afterAutospacing="0" w:line="400" w:lineRule="exact"/>
        <w:ind w:firstLine="420"/>
        <w:jc w:val="right"/>
        <w:rPr>
          <w:sz w:val="21"/>
          <w:szCs w:val="21"/>
        </w:rPr>
      </w:pPr>
      <w:r>
        <w:rPr>
          <w:rFonts w:hint="eastAsia"/>
          <w:sz w:val="21"/>
          <w:szCs w:val="21"/>
        </w:rPr>
        <w:t>二〇二一年四月二十三日</w:t>
      </w:r>
    </w:p>
    <w:p w:rsidR="0052136B" w:rsidRDefault="0052136B">
      <w:pPr>
        <w:pStyle w:val="a0"/>
        <w:ind w:firstLine="0"/>
        <w:rPr>
          <w:rFonts w:ascii="宋体" w:hAnsi="宋体" w:cs="宋体"/>
        </w:rPr>
      </w:pPr>
    </w:p>
    <w:p w:rsidR="0052136B" w:rsidRDefault="0052136B">
      <w:pPr>
        <w:pStyle w:val="a0"/>
        <w:rPr>
          <w:rFonts w:ascii="宋体" w:hAnsi="宋体" w:cs="宋体"/>
        </w:rPr>
      </w:pPr>
    </w:p>
    <w:p w:rsidR="0052136B" w:rsidRDefault="0052136B">
      <w:pPr>
        <w:pStyle w:val="a0"/>
        <w:rPr>
          <w:rFonts w:ascii="宋体" w:hAnsi="宋体" w:cs="宋体"/>
        </w:rPr>
      </w:pPr>
    </w:p>
    <w:p w:rsidR="0052136B" w:rsidRDefault="0052136B">
      <w:pPr>
        <w:pStyle w:val="a0"/>
        <w:rPr>
          <w:rFonts w:ascii="宋体" w:hAnsi="宋体" w:cs="宋体"/>
        </w:rPr>
      </w:pPr>
    </w:p>
    <w:p w:rsidR="0052136B" w:rsidRDefault="007953EE">
      <w:pPr>
        <w:pStyle w:val="2"/>
        <w:spacing w:line="240" w:lineRule="auto"/>
        <w:rPr>
          <w:rFonts w:ascii="宋体" w:eastAsia="宋体" w:hAnsi="宋体" w:cs="宋体"/>
        </w:rPr>
      </w:pPr>
      <w:r>
        <w:rPr>
          <w:rFonts w:ascii="宋体" w:eastAsia="宋体" w:hAnsi="宋体" w:cs="宋体" w:hint="eastAsia"/>
        </w:rPr>
        <w:lastRenderedPageBreak/>
        <w:t>第二章</w:t>
      </w:r>
      <w:bookmarkStart w:id="8" w:name="_Toc16938518"/>
      <w:bookmarkStart w:id="9" w:name="_Toc20823274"/>
      <w:bookmarkStart w:id="10" w:name="_Toc513029202"/>
      <w:bookmarkStart w:id="11" w:name="_Toc120614213"/>
      <w:bookmarkEnd w:id="1"/>
      <w:bookmarkEnd w:id="2"/>
      <w:bookmarkEnd w:id="3"/>
      <w:bookmarkEnd w:id="4"/>
      <w:bookmarkEnd w:id="5"/>
      <w:bookmarkEnd w:id="6"/>
      <w:r>
        <w:rPr>
          <w:rFonts w:ascii="宋体" w:eastAsia="宋体" w:hAnsi="宋体" w:cs="宋体" w:hint="eastAsia"/>
        </w:rPr>
        <w:t>投标人须知</w:t>
      </w:r>
      <w:bookmarkEnd w:id="8"/>
      <w:bookmarkEnd w:id="9"/>
      <w:bookmarkEnd w:id="10"/>
      <w:bookmarkEnd w:id="11"/>
    </w:p>
    <w:p w:rsidR="0052136B" w:rsidRDefault="007953EE">
      <w:pPr>
        <w:spacing w:line="360" w:lineRule="exact"/>
        <w:ind w:firstLineChars="200" w:firstLine="482"/>
        <w:rPr>
          <w:rFonts w:ascii="宋体" w:hAnsi="宋体" w:cs="宋体"/>
          <w:b/>
          <w:sz w:val="24"/>
          <w:szCs w:val="24"/>
        </w:rPr>
      </w:pPr>
      <w:bookmarkStart w:id="12" w:name="_Toc20823275"/>
      <w:bookmarkStart w:id="13" w:name="_Toc16938519"/>
      <w:bookmarkStart w:id="14" w:name="_Toc513029203"/>
      <w:bookmarkStart w:id="15" w:name="_Toc120614214"/>
      <w:r>
        <w:rPr>
          <w:rFonts w:ascii="宋体" w:hAnsi="宋体" w:cs="宋体" w:hint="eastAsia"/>
          <w:b/>
          <w:sz w:val="24"/>
          <w:szCs w:val="24"/>
        </w:rPr>
        <w:t>一、总则</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52136B" w:rsidRDefault="007953EE">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本次采购采用公开采购方式，本采购文件仅适用于采购公告中所述项目。</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52136B" w:rsidRDefault="007953EE">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w:t>
      </w:r>
      <w:proofErr w:type="gramStart"/>
      <w:r>
        <w:rPr>
          <w:rFonts w:ascii="宋体" w:hAnsi="宋体" w:cs="宋体" w:hint="eastAsia"/>
          <w:sz w:val="24"/>
          <w:szCs w:val="24"/>
        </w:rPr>
        <w:t>缺漏请</w:t>
      </w:r>
      <w:proofErr w:type="gramEnd"/>
      <w:r>
        <w:rPr>
          <w:rFonts w:ascii="宋体" w:hAnsi="宋体" w:cs="宋体" w:hint="eastAsia"/>
          <w:sz w:val="24"/>
          <w:szCs w:val="24"/>
        </w:rPr>
        <w:t>立即与采购采购管理办公室联系解决。</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w:t>
      </w:r>
      <w:r>
        <w:rPr>
          <w:rFonts w:ascii="宋体" w:hAnsi="宋体" w:cs="宋体" w:hint="eastAsia"/>
          <w:sz w:val="24"/>
          <w:szCs w:val="24"/>
        </w:rPr>
        <w:t>投标人提出的澄清问题时对采购文件进行修改。</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w:t>
      </w:r>
      <w:r>
        <w:rPr>
          <w:rFonts w:ascii="宋体" w:hAnsi="宋体" w:cs="宋体" w:hint="eastAsia"/>
          <w:b/>
          <w:sz w:val="24"/>
          <w:szCs w:val="24"/>
        </w:rPr>
        <w:t>、投标语言及度量衡单位</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w:t>
      </w:r>
      <w:r>
        <w:rPr>
          <w:rFonts w:ascii="宋体" w:hAnsi="宋体" w:cs="宋体" w:hint="eastAsia"/>
          <w:b/>
          <w:sz w:val="24"/>
          <w:szCs w:val="24"/>
        </w:rPr>
        <w:t>标文件的构成</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w:t>
      </w:r>
      <w:r>
        <w:rPr>
          <w:rFonts w:ascii="宋体" w:hAnsi="宋体" w:cs="宋体" w:hint="eastAsia"/>
          <w:sz w:val="24"/>
          <w:szCs w:val="24"/>
        </w:rPr>
        <w:t>项目发生的所有费用，采购文件中另有规定的除外。以人民币报价。</w:t>
      </w:r>
    </w:p>
    <w:p w:rsidR="0052136B" w:rsidRDefault="007953EE">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w:t>
      </w:r>
      <w:r>
        <w:rPr>
          <w:rFonts w:ascii="宋体" w:hAnsi="宋体" w:cs="宋体" w:hint="eastAsia"/>
          <w:sz w:val="24"/>
          <w:szCs w:val="24"/>
        </w:rPr>
        <w:t>标文件按上述顺序分别装订成册。</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52136B" w:rsidRDefault="007953EE">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投标保证金是为了保护采购人免遭因投标人的不良行为而蒙受的损失，采购人在因投标人的行为遭受损失时，可根据第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4</w:t>
      </w:r>
      <w:r>
        <w:rPr>
          <w:rFonts w:ascii="宋体" w:hAnsi="宋体" w:cs="宋体" w:hint="eastAsia"/>
          <w:sz w:val="24"/>
          <w:szCs w:val="24"/>
        </w:rPr>
        <w:t>投标人的投标保证金，将在开标结束后予以退还，但不计利息。</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四、投</w:t>
      </w:r>
      <w:r>
        <w:rPr>
          <w:rFonts w:ascii="宋体" w:hAnsi="宋体" w:cs="宋体" w:hint="eastAsia"/>
          <w:b/>
          <w:sz w:val="24"/>
          <w:szCs w:val="24"/>
        </w:rPr>
        <w:t>标文件的递交</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52136B" w:rsidRDefault="007953EE">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52136B" w:rsidRDefault="007953EE">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采购人收到投标文件的时间不得迟于采购公告中规定的截止时间。</w:t>
      </w:r>
    </w:p>
    <w:p w:rsidR="0052136B" w:rsidRDefault="007953EE">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w:t>
      </w:r>
      <w:r>
        <w:rPr>
          <w:rFonts w:ascii="宋体" w:hAnsi="宋体" w:cs="宋体" w:hint="eastAsia"/>
          <w:sz w:val="24"/>
          <w:szCs w:val="24"/>
        </w:rPr>
        <w:lastRenderedPageBreak/>
        <w:t>改文件必须在投标截止时间前送达采购采购管理办公室。</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w:t>
      </w:r>
      <w:r>
        <w:rPr>
          <w:rFonts w:ascii="宋体" w:hAnsi="宋体" w:cs="宋体" w:hint="eastAsia"/>
          <w:sz w:val="24"/>
          <w:szCs w:val="24"/>
        </w:rPr>
        <w:t>被没收。</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w:t>
      </w:r>
      <w:r>
        <w:rPr>
          <w:rFonts w:ascii="宋体" w:hAnsi="宋体" w:cs="宋体" w:hint="eastAsia"/>
          <w:sz w:val="24"/>
          <w:szCs w:val="24"/>
        </w:rPr>
        <w:t>评价和比较投标的有关资料，均不得向投标人或与评标无关的人员透露。</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52136B" w:rsidRDefault="007953EE">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52136B" w:rsidRDefault="007953EE">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52136B" w:rsidRDefault="007953EE">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w:t>
      </w:r>
      <w:proofErr w:type="gramStart"/>
      <w:r>
        <w:rPr>
          <w:rFonts w:ascii="宋体" w:hAnsi="宋体" w:cs="宋体" w:hint="eastAsia"/>
          <w:b/>
          <w:sz w:val="24"/>
          <w:szCs w:val="24"/>
        </w:rPr>
        <w:t>和废标条款</w:t>
      </w:r>
      <w:proofErr w:type="gramEnd"/>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52136B" w:rsidRDefault="007953EE">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52136B" w:rsidRDefault="007953EE">
      <w:pPr>
        <w:spacing w:line="360" w:lineRule="exact"/>
        <w:ind w:leftChars="228" w:left="479"/>
        <w:rPr>
          <w:rFonts w:ascii="宋体" w:hAnsi="宋体" w:cs="宋体"/>
          <w:bCs/>
          <w:sz w:val="24"/>
          <w:szCs w:val="24"/>
        </w:rPr>
      </w:pPr>
      <w:r>
        <w:rPr>
          <w:rFonts w:ascii="宋体" w:hAnsi="宋体" w:cs="宋体" w:hint="eastAsia"/>
          <w:sz w:val="24"/>
          <w:szCs w:val="24"/>
        </w:rPr>
        <w:t>22.2</w:t>
      </w:r>
      <w:proofErr w:type="gramStart"/>
      <w:r>
        <w:rPr>
          <w:rFonts w:ascii="宋体" w:hAnsi="宋体" w:cs="宋体" w:hint="eastAsia"/>
          <w:bCs/>
          <w:sz w:val="24"/>
          <w:szCs w:val="24"/>
        </w:rPr>
        <w:t>废标条款</w:t>
      </w:r>
      <w:proofErr w:type="gramEnd"/>
      <w:r>
        <w:rPr>
          <w:rFonts w:ascii="宋体" w:hAnsi="宋体" w:cs="宋体" w:hint="eastAsia"/>
          <w:bCs/>
          <w:sz w:val="24"/>
          <w:szCs w:val="24"/>
        </w:rPr>
        <w:t>：</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w:t>
      </w:r>
      <w:proofErr w:type="gramStart"/>
      <w:r>
        <w:rPr>
          <w:rFonts w:ascii="宋体" w:hAnsi="宋体" w:cs="宋体" w:hint="eastAsia"/>
          <w:bCs/>
          <w:sz w:val="24"/>
          <w:szCs w:val="24"/>
        </w:rPr>
        <w:t>采购废标后</w:t>
      </w:r>
      <w:proofErr w:type="gramEnd"/>
      <w:r>
        <w:rPr>
          <w:rFonts w:ascii="宋体" w:hAnsi="宋体" w:cs="宋体" w:hint="eastAsia"/>
          <w:bCs/>
          <w:sz w:val="24"/>
          <w:szCs w:val="24"/>
        </w:rPr>
        <w:t>，采购采购管理办公室应重新采购。重新采购未能成立的，由采购采购管理办公室、采购监督小组与项目承办单位会商决定采取其他方式采购。</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w:t>
      </w:r>
      <w:r>
        <w:rPr>
          <w:rFonts w:ascii="宋体" w:hAnsi="宋体" w:cs="宋体" w:hint="eastAsia"/>
          <w:b/>
          <w:sz w:val="24"/>
          <w:szCs w:val="24"/>
        </w:rPr>
        <w:t>、确定中标单位</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w:t>
      </w:r>
      <w:r>
        <w:rPr>
          <w:rFonts w:ascii="宋体" w:hAnsi="宋体" w:cs="宋体" w:hint="eastAsia"/>
          <w:sz w:val="24"/>
          <w:szCs w:val="24"/>
        </w:rPr>
        <w:t>工作组首先对所有合格投标人按评标办法进行打分，根据综合得分，由高到低排列，向采购小组推荐中标候选人。最终由采购小组根据推荐的中标候选人确定中标人。</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52136B" w:rsidRDefault="007953EE">
      <w:pPr>
        <w:shd w:val="clear" w:color="auto" w:fill="FFFF00"/>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本项目收取中标人中标服务费人民币壹</w:t>
      </w:r>
      <w:r>
        <w:rPr>
          <w:rFonts w:ascii="宋体" w:hAnsi="宋体" w:cs="宋体" w:hint="eastAsia"/>
          <w:sz w:val="24"/>
          <w:szCs w:val="24"/>
          <w:u w:val="single"/>
        </w:rPr>
        <w:t>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）向评审专家、采购人或采购采购管理办公室工作人员行贿或者提供其它不正当利益的；</w:t>
      </w:r>
    </w:p>
    <w:p w:rsidR="0052136B" w:rsidRDefault="007953EE">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52136B" w:rsidRDefault="007953EE">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在此情况下一经认定，报经项目采购监督小组批准，采购采购管理办公室有权重新组织采购</w:t>
      </w:r>
      <w:r>
        <w:rPr>
          <w:rFonts w:ascii="宋体" w:hAnsi="宋体" w:cs="宋体" w:hint="eastAsia"/>
          <w:sz w:val="24"/>
          <w:szCs w:val="24"/>
        </w:rPr>
        <w:t>。</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w:t>
      </w:r>
      <w:r>
        <w:rPr>
          <w:rFonts w:ascii="宋体" w:hAnsi="宋体" w:cs="宋体" w:hint="eastAsia"/>
          <w:sz w:val="24"/>
          <w:szCs w:val="24"/>
        </w:rPr>
        <w:t>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52136B" w:rsidRDefault="007953EE">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52136B" w:rsidRDefault="007953EE">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52136B" w:rsidRDefault="007953EE">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52136B" w:rsidRDefault="007953EE">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答复，但答复的内容不得涉及商业秘密。</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七、授予</w:t>
      </w:r>
      <w:r>
        <w:rPr>
          <w:rFonts w:ascii="宋体" w:hAnsi="宋体" w:cs="宋体" w:hint="eastAsia"/>
          <w:b/>
          <w:sz w:val="24"/>
          <w:szCs w:val="24"/>
        </w:rPr>
        <w:t>合同</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52136B" w:rsidRDefault="007953EE">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w:t>
      </w:r>
      <w:r>
        <w:rPr>
          <w:rFonts w:ascii="宋体" w:hAnsi="宋体" w:cs="宋体" w:hint="eastAsia"/>
          <w:sz w:val="24"/>
          <w:szCs w:val="24"/>
        </w:rPr>
        <w:t>减少时，在双方协商一致的前提下，可以按照中标时价格水平做相应的调减，并据此签订补充合同。</w:t>
      </w:r>
    </w:p>
    <w:p w:rsidR="0052136B" w:rsidRDefault="007953EE">
      <w:pPr>
        <w:jc w:val="center"/>
        <w:rPr>
          <w:rFonts w:ascii="宋体" w:hAnsi="宋体" w:cs="宋体"/>
          <w:bCs/>
          <w:sz w:val="44"/>
        </w:rPr>
      </w:pPr>
      <w:r>
        <w:rPr>
          <w:rFonts w:ascii="宋体" w:hAnsi="宋体" w:cs="宋体" w:hint="eastAsia"/>
          <w:sz w:val="24"/>
          <w:szCs w:val="24"/>
        </w:rPr>
        <w:br w:type="page"/>
      </w:r>
      <w:bookmarkStart w:id="16" w:name="_Toc16938558"/>
      <w:bookmarkStart w:id="17" w:name="_Toc20823314"/>
      <w:bookmarkStart w:id="18" w:name="_Toc479757207"/>
      <w:bookmarkStart w:id="19" w:name="_Toc513029242"/>
      <w:bookmarkStart w:id="20" w:name="_Toc120614221"/>
      <w:bookmarkEnd w:id="12"/>
      <w:bookmarkEnd w:id="13"/>
      <w:bookmarkEnd w:id="14"/>
      <w:bookmarkEnd w:id="15"/>
      <w:r>
        <w:rPr>
          <w:rFonts w:ascii="宋体" w:hAnsi="宋体" w:cs="宋体" w:hint="eastAsia"/>
          <w:bCs/>
          <w:sz w:val="44"/>
        </w:rPr>
        <w:lastRenderedPageBreak/>
        <w:t>第三章合同条款及</w:t>
      </w:r>
      <w:bookmarkEnd w:id="16"/>
      <w:bookmarkEnd w:id="17"/>
      <w:bookmarkEnd w:id="18"/>
      <w:bookmarkEnd w:id="19"/>
      <w:bookmarkEnd w:id="20"/>
      <w:r>
        <w:rPr>
          <w:rFonts w:ascii="宋体" w:hAnsi="宋体" w:cs="宋体" w:hint="eastAsia"/>
          <w:bCs/>
          <w:sz w:val="44"/>
        </w:rPr>
        <w:t>格式</w:t>
      </w:r>
    </w:p>
    <w:p w:rsidR="0052136B" w:rsidRDefault="007953EE">
      <w:pPr>
        <w:spacing w:line="360" w:lineRule="exact"/>
        <w:ind w:firstLineChars="200" w:firstLine="480"/>
        <w:contextualSpacing/>
        <w:rPr>
          <w:rFonts w:ascii="宋体" w:hAnsi="宋体" w:cs="宋体"/>
          <w:bCs/>
          <w:sz w:val="24"/>
        </w:rPr>
      </w:pPr>
      <w:bookmarkStart w:id="21" w:name="_Toc20823315"/>
      <w:bookmarkStart w:id="22" w:name="_Toc513029243"/>
      <w:bookmarkStart w:id="23" w:name="_Toc16938559"/>
      <w:r>
        <w:rPr>
          <w:rFonts w:ascii="宋体" w:hAnsi="宋体" w:cs="宋体" w:hint="eastAsia"/>
          <w:bCs/>
          <w:sz w:val="24"/>
        </w:rPr>
        <w:t>以下为中标后</w:t>
      </w:r>
      <w:proofErr w:type="gramStart"/>
      <w:r>
        <w:rPr>
          <w:rFonts w:ascii="宋体" w:hAnsi="宋体" w:cs="宋体" w:hint="eastAsia"/>
          <w:bCs/>
          <w:sz w:val="24"/>
        </w:rPr>
        <w:t>签定</w:t>
      </w:r>
      <w:proofErr w:type="gramEnd"/>
      <w:r>
        <w:rPr>
          <w:rFonts w:ascii="宋体" w:hAnsi="宋体" w:cs="宋体" w:hint="eastAsia"/>
          <w:bCs/>
          <w:sz w:val="24"/>
        </w:rPr>
        <w:t>本项目合同的通用条款，中标人不得提出实质性的修改，关于专用条款将由项目使用单位与中标人结合本项目具体情况协商后签订。</w:t>
      </w:r>
    </w:p>
    <w:p w:rsidR="0052136B" w:rsidRDefault="007953EE">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52136B" w:rsidRDefault="007953EE">
      <w:pPr>
        <w:spacing w:line="360" w:lineRule="exact"/>
        <w:rPr>
          <w:rFonts w:ascii="宋体" w:hAnsi="宋体" w:cs="宋体"/>
          <w:sz w:val="24"/>
        </w:rPr>
      </w:pPr>
      <w:r>
        <w:rPr>
          <w:rFonts w:ascii="宋体" w:hAnsi="宋体" w:cs="宋体" w:hint="eastAsia"/>
          <w:sz w:val="24"/>
        </w:rPr>
        <w:t>甲方：南京邮电大学通达学院签订地点：南京邮电大学通达学院</w:t>
      </w:r>
    </w:p>
    <w:p w:rsidR="0052136B" w:rsidRDefault="007953EE">
      <w:pPr>
        <w:widowControl/>
        <w:snapToGrid w:val="0"/>
        <w:spacing w:line="360" w:lineRule="exact"/>
        <w:rPr>
          <w:rFonts w:ascii="宋体" w:hAnsi="宋体" w:cs="宋体"/>
          <w:sz w:val="24"/>
        </w:rPr>
      </w:pPr>
      <w:r>
        <w:rPr>
          <w:rFonts w:ascii="宋体" w:hAnsi="宋体" w:cs="宋体" w:hint="eastAsia"/>
          <w:sz w:val="24"/>
        </w:rPr>
        <w:t>乙方：</w:t>
      </w:r>
    </w:p>
    <w:p w:rsidR="0052136B" w:rsidRDefault="007953EE">
      <w:pPr>
        <w:widowControl/>
        <w:snapToGrid w:val="0"/>
        <w:spacing w:line="360" w:lineRule="exact"/>
        <w:ind w:firstLine="480"/>
        <w:rPr>
          <w:rFonts w:ascii="宋体" w:hAnsi="宋体" w:cs="宋体"/>
          <w:sz w:val="24"/>
        </w:rPr>
      </w:pPr>
      <w:r>
        <w:rPr>
          <w:rFonts w:ascii="宋体" w:hAnsi="宋体" w:cs="宋体" w:hint="eastAsia"/>
          <w:sz w:val="24"/>
        </w:rPr>
        <w:t>甲乙双方根据项目采购（谈判、询价）采购结果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52136B" w:rsidRDefault="007953EE">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52136B">
        <w:trPr>
          <w:cantSplit/>
          <w:trHeight w:val="432"/>
          <w:jc w:val="center"/>
        </w:trPr>
        <w:tc>
          <w:tcPr>
            <w:tcW w:w="720" w:type="dxa"/>
            <w:shd w:val="pct10" w:color="auto" w:fill="FFFFFF"/>
            <w:noWrap/>
            <w:vAlign w:val="center"/>
          </w:tcPr>
          <w:p w:rsidR="0052136B" w:rsidRDefault="007953EE">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52136B" w:rsidRDefault="007953EE">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52136B" w:rsidRDefault="007953EE">
            <w:pPr>
              <w:snapToGrid w:val="0"/>
              <w:spacing w:line="240" w:lineRule="atLeast"/>
              <w:jc w:val="center"/>
              <w:rPr>
                <w:rFonts w:ascii="宋体" w:hAnsi="宋体" w:cs="宋体"/>
                <w:b/>
                <w:kern w:val="0"/>
                <w:sz w:val="24"/>
              </w:rPr>
            </w:pPr>
            <w:r>
              <w:rPr>
                <w:rFonts w:ascii="宋体" w:hAnsi="宋体" w:cs="宋体" w:hint="eastAsia"/>
                <w:b/>
                <w:kern w:val="0"/>
                <w:sz w:val="24"/>
              </w:rPr>
              <w:t>规格型号（品牌）</w:t>
            </w:r>
          </w:p>
        </w:tc>
        <w:tc>
          <w:tcPr>
            <w:tcW w:w="992" w:type="dxa"/>
            <w:shd w:val="pct10" w:color="auto" w:fill="FFFFFF"/>
            <w:noWrap/>
            <w:vAlign w:val="center"/>
          </w:tcPr>
          <w:p w:rsidR="0052136B" w:rsidRDefault="007953EE">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52136B" w:rsidRDefault="007953EE">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52136B" w:rsidRDefault="007953EE">
            <w:pPr>
              <w:widowControl/>
              <w:jc w:val="left"/>
              <w:rPr>
                <w:rFonts w:ascii="宋体" w:hAnsi="宋体" w:cs="宋体"/>
                <w:b/>
                <w:kern w:val="0"/>
                <w:sz w:val="24"/>
              </w:rPr>
            </w:pPr>
            <w:r>
              <w:rPr>
                <w:rFonts w:ascii="宋体" w:hAnsi="宋体" w:cs="宋体" w:hint="eastAsia"/>
                <w:b/>
                <w:kern w:val="0"/>
                <w:sz w:val="24"/>
              </w:rPr>
              <w:t>总价（元）</w:t>
            </w:r>
          </w:p>
        </w:tc>
      </w:tr>
      <w:tr w:rsidR="0052136B">
        <w:trPr>
          <w:cantSplit/>
          <w:trHeight w:val="677"/>
          <w:jc w:val="center"/>
        </w:trPr>
        <w:tc>
          <w:tcPr>
            <w:tcW w:w="720" w:type="dxa"/>
            <w:noWrap/>
            <w:vAlign w:val="center"/>
          </w:tcPr>
          <w:p w:rsidR="0052136B" w:rsidRDefault="007953EE">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52136B" w:rsidRDefault="0052136B">
            <w:pPr>
              <w:snapToGrid w:val="0"/>
              <w:spacing w:line="600" w:lineRule="atLeast"/>
              <w:jc w:val="center"/>
              <w:rPr>
                <w:rFonts w:ascii="宋体" w:hAnsi="宋体" w:cs="宋体"/>
              </w:rPr>
            </w:pPr>
          </w:p>
        </w:tc>
        <w:tc>
          <w:tcPr>
            <w:tcW w:w="3933" w:type="dxa"/>
            <w:noWrap/>
            <w:vAlign w:val="center"/>
          </w:tcPr>
          <w:p w:rsidR="0052136B" w:rsidRDefault="0052136B">
            <w:pPr>
              <w:spacing w:line="360" w:lineRule="auto"/>
              <w:rPr>
                <w:rFonts w:ascii="宋体" w:hAnsi="宋体" w:cs="宋体"/>
              </w:rPr>
            </w:pPr>
          </w:p>
        </w:tc>
        <w:tc>
          <w:tcPr>
            <w:tcW w:w="992" w:type="dxa"/>
            <w:noWrap/>
            <w:vAlign w:val="center"/>
          </w:tcPr>
          <w:p w:rsidR="0052136B" w:rsidRDefault="0052136B">
            <w:pPr>
              <w:snapToGrid w:val="0"/>
              <w:spacing w:line="600" w:lineRule="atLeast"/>
              <w:ind w:firstLineChars="49" w:firstLine="118"/>
              <w:rPr>
                <w:rFonts w:ascii="宋体" w:hAnsi="宋体" w:cs="宋体"/>
                <w:b/>
                <w:kern w:val="0"/>
                <w:sz w:val="24"/>
              </w:rPr>
            </w:pPr>
          </w:p>
        </w:tc>
        <w:tc>
          <w:tcPr>
            <w:tcW w:w="1276" w:type="dxa"/>
            <w:noWrap/>
            <w:vAlign w:val="center"/>
          </w:tcPr>
          <w:p w:rsidR="0052136B" w:rsidRDefault="0052136B">
            <w:pPr>
              <w:spacing w:line="240" w:lineRule="atLeast"/>
              <w:jc w:val="center"/>
              <w:rPr>
                <w:rFonts w:ascii="宋体" w:hAnsi="宋体" w:cs="宋体"/>
                <w:b/>
              </w:rPr>
            </w:pPr>
          </w:p>
        </w:tc>
        <w:tc>
          <w:tcPr>
            <w:tcW w:w="1275" w:type="dxa"/>
            <w:noWrap/>
            <w:vAlign w:val="center"/>
          </w:tcPr>
          <w:p w:rsidR="0052136B" w:rsidRDefault="0052136B">
            <w:pPr>
              <w:spacing w:line="360" w:lineRule="auto"/>
              <w:rPr>
                <w:rFonts w:ascii="宋体" w:hAnsi="宋体" w:cs="宋体"/>
              </w:rPr>
            </w:pPr>
          </w:p>
        </w:tc>
      </w:tr>
      <w:tr w:rsidR="0052136B">
        <w:trPr>
          <w:cantSplit/>
          <w:trHeight w:val="495"/>
          <w:jc w:val="center"/>
        </w:trPr>
        <w:tc>
          <w:tcPr>
            <w:tcW w:w="720" w:type="dxa"/>
            <w:noWrap/>
            <w:vAlign w:val="center"/>
          </w:tcPr>
          <w:p w:rsidR="0052136B" w:rsidRDefault="007953EE">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52136B" w:rsidRDefault="0052136B">
            <w:pPr>
              <w:snapToGrid w:val="0"/>
              <w:spacing w:line="600" w:lineRule="atLeast"/>
              <w:jc w:val="center"/>
              <w:rPr>
                <w:rFonts w:ascii="宋体" w:hAnsi="宋体" w:cs="宋体"/>
              </w:rPr>
            </w:pPr>
          </w:p>
        </w:tc>
        <w:tc>
          <w:tcPr>
            <w:tcW w:w="3933" w:type="dxa"/>
            <w:noWrap/>
            <w:vAlign w:val="center"/>
          </w:tcPr>
          <w:p w:rsidR="0052136B" w:rsidRDefault="0052136B">
            <w:pPr>
              <w:spacing w:line="360" w:lineRule="auto"/>
              <w:rPr>
                <w:rFonts w:ascii="宋体" w:hAnsi="宋体" w:cs="宋体"/>
                <w:b/>
                <w:sz w:val="18"/>
                <w:szCs w:val="18"/>
              </w:rPr>
            </w:pPr>
          </w:p>
        </w:tc>
        <w:tc>
          <w:tcPr>
            <w:tcW w:w="992" w:type="dxa"/>
            <w:noWrap/>
            <w:vAlign w:val="center"/>
          </w:tcPr>
          <w:p w:rsidR="0052136B" w:rsidRDefault="0052136B">
            <w:pPr>
              <w:snapToGrid w:val="0"/>
              <w:spacing w:line="600" w:lineRule="atLeast"/>
              <w:ind w:firstLineChars="49" w:firstLine="118"/>
              <w:rPr>
                <w:rFonts w:ascii="宋体" w:hAnsi="宋体" w:cs="宋体"/>
                <w:b/>
                <w:kern w:val="0"/>
                <w:sz w:val="24"/>
              </w:rPr>
            </w:pPr>
          </w:p>
        </w:tc>
        <w:tc>
          <w:tcPr>
            <w:tcW w:w="1276" w:type="dxa"/>
            <w:noWrap/>
            <w:vAlign w:val="center"/>
          </w:tcPr>
          <w:p w:rsidR="0052136B" w:rsidRDefault="0052136B">
            <w:pPr>
              <w:snapToGrid w:val="0"/>
              <w:spacing w:line="600" w:lineRule="atLeast"/>
              <w:ind w:firstLineChars="49" w:firstLine="118"/>
              <w:rPr>
                <w:rFonts w:ascii="宋体" w:hAnsi="宋体" w:cs="宋体"/>
                <w:b/>
                <w:kern w:val="0"/>
                <w:sz w:val="24"/>
              </w:rPr>
            </w:pPr>
          </w:p>
        </w:tc>
        <w:tc>
          <w:tcPr>
            <w:tcW w:w="1275" w:type="dxa"/>
            <w:noWrap/>
            <w:vAlign w:val="center"/>
          </w:tcPr>
          <w:p w:rsidR="0052136B" w:rsidRDefault="0052136B">
            <w:pPr>
              <w:spacing w:line="360" w:lineRule="auto"/>
              <w:rPr>
                <w:rFonts w:ascii="宋体" w:hAnsi="宋体" w:cs="宋体"/>
              </w:rPr>
            </w:pPr>
          </w:p>
        </w:tc>
      </w:tr>
      <w:tr w:rsidR="0052136B">
        <w:trPr>
          <w:cantSplit/>
          <w:trHeight w:val="495"/>
          <w:jc w:val="center"/>
        </w:trPr>
        <w:tc>
          <w:tcPr>
            <w:tcW w:w="720" w:type="dxa"/>
            <w:noWrap/>
            <w:vAlign w:val="center"/>
          </w:tcPr>
          <w:p w:rsidR="0052136B" w:rsidRDefault="007953EE">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52136B" w:rsidRDefault="0052136B">
            <w:pPr>
              <w:snapToGrid w:val="0"/>
              <w:spacing w:line="600" w:lineRule="atLeast"/>
              <w:jc w:val="center"/>
              <w:rPr>
                <w:rFonts w:ascii="宋体" w:hAnsi="宋体" w:cs="宋体"/>
              </w:rPr>
            </w:pPr>
          </w:p>
        </w:tc>
        <w:tc>
          <w:tcPr>
            <w:tcW w:w="3933" w:type="dxa"/>
            <w:noWrap/>
            <w:vAlign w:val="center"/>
          </w:tcPr>
          <w:p w:rsidR="0052136B" w:rsidRDefault="0052136B">
            <w:pPr>
              <w:spacing w:line="360" w:lineRule="auto"/>
              <w:rPr>
                <w:rFonts w:ascii="宋体" w:hAnsi="宋体" w:cs="宋体"/>
                <w:b/>
                <w:sz w:val="18"/>
                <w:szCs w:val="18"/>
              </w:rPr>
            </w:pPr>
          </w:p>
        </w:tc>
        <w:tc>
          <w:tcPr>
            <w:tcW w:w="992" w:type="dxa"/>
            <w:noWrap/>
            <w:vAlign w:val="center"/>
          </w:tcPr>
          <w:p w:rsidR="0052136B" w:rsidRDefault="0052136B">
            <w:pPr>
              <w:snapToGrid w:val="0"/>
              <w:spacing w:line="600" w:lineRule="atLeast"/>
              <w:ind w:firstLineChars="49" w:firstLine="118"/>
              <w:rPr>
                <w:rFonts w:ascii="宋体" w:hAnsi="宋体" w:cs="宋体"/>
                <w:b/>
                <w:kern w:val="0"/>
                <w:sz w:val="24"/>
              </w:rPr>
            </w:pPr>
          </w:p>
        </w:tc>
        <w:tc>
          <w:tcPr>
            <w:tcW w:w="1276" w:type="dxa"/>
            <w:noWrap/>
            <w:vAlign w:val="center"/>
          </w:tcPr>
          <w:p w:rsidR="0052136B" w:rsidRDefault="0052136B">
            <w:pPr>
              <w:snapToGrid w:val="0"/>
              <w:spacing w:line="600" w:lineRule="atLeast"/>
              <w:ind w:firstLineChars="49" w:firstLine="118"/>
              <w:rPr>
                <w:rFonts w:ascii="宋体" w:hAnsi="宋体" w:cs="宋体"/>
                <w:b/>
                <w:kern w:val="0"/>
                <w:sz w:val="24"/>
              </w:rPr>
            </w:pPr>
          </w:p>
        </w:tc>
        <w:tc>
          <w:tcPr>
            <w:tcW w:w="1275" w:type="dxa"/>
            <w:noWrap/>
            <w:vAlign w:val="center"/>
          </w:tcPr>
          <w:p w:rsidR="0052136B" w:rsidRDefault="0052136B">
            <w:pPr>
              <w:spacing w:line="360" w:lineRule="auto"/>
              <w:rPr>
                <w:rFonts w:ascii="宋体" w:hAnsi="宋体" w:cs="宋体"/>
              </w:rPr>
            </w:pPr>
          </w:p>
        </w:tc>
      </w:tr>
      <w:tr w:rsidR="0052136B">
        <w:trPr>
          <w:cantSplit/>
          <w:trHeight w:val="495"/>
          <w:jc w:val="center"/>
        </w:trPr>
        <w:tc>
          <w:tcPr>
            <w:tcW w:w="9456" w:type="dxa"/>
            <w:gridSpan w:val="6"/>
            <w:noWrap/>
            <w:vAlign w:val="center"/>
          </w:tcPr>
          <w:p w:rsidR="0052136B" w:rsidRDefault="007953EE">
            <w:pPr>
              <w:rPr>
                <w:rFonts w:ascii="宋体" w:hAnsi="宋体" w:cs="宋体"/>
              </w:rPr>
            </w:pPr>
            <w:r>
              <w:rPr>
                <w:rFonts w:ascii="宋体" w:hAnsi="宋体" w:cs="宋体" w:hint="eastAsia"/>
                <w:b/>
                <w:sz w:val="18"/>
                <w:szCs w:val="18"/>
              </w:rPr>
              <w:t>总价（人民币大写）：</w:t>
            </w:r>
            <w:r>
              <w:rPr>
                <w:rFonts w:ascii="宋体" w:hAnsi="宋体" w:cs="宋体" w:hint="eastAsia"/>
              </w:rPr>
              <w:t>合计（小写）：元</w:t>
            </w:r>
          </w:p>
          <w:p w:rsidR="0052136B" w:rsidRDefault="007953EE">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52136B" w:rsidRDefault="007953EE">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52136B" w:rsidRDefault="007953EE">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52136B" w:rsidRDefault="007953EE">
      <w:pPr>
        <w:widowControl/>
        <w:snapToGrid w:val="0"/>
        <w:spacing w:line="340" w:lineRule="atLeast"/>
        <w:rPr>
          <w:rFonts w:ascii="宋体" w:hAnsi="宋体" w:cs="宋体"/>
          <w:sz w:val="24"/>
          <w:szCs w:val="24"/>
          <w:highlight w:val="yellow"/>
        </w:rPr>
      </w:pPr>
      <w:r>
        <w:rPr>
          <w:rFonts w:ascii="宋体" w:hAnsi="宋体" w:cs="宋体" w:hint="eastAsia"/>
          <w:sz w:val="24"/>
          <w:szCs w:val="24"/>
        </w:rPr>
        <w:t>四、</w:t>
      </w:r>
      <w:r>
        <w:rPr>
          <w:rFonts w:ascii="宋体" w:hAnsi="宋体" w:cs="宋体" w:hint="eastAsia"/>
          <w:sz w:val="24"/>
          <w:szCs w:val="24"/>
          <w:highlight w:val="yellow"/>
        </w:rPr>
        <w:t>付款方式：</w:t>
      </w:r>
      <w:r>
        <w:rPr>
          <w:rFonts w:ascii="宋体" w:hAnsi="宋体" w:cs="宋体" w:hint="eastAsia"/>
          <w:sz w:val="24"/>
          <w:szCs w:val="24"/>
        </w:rPr>
        <w:t>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52136B" w:rsidRDefault="007953EE">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52136B" w:rsidRDefault="007953EE">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52136B" w:rsidRDefault="007953EE">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52136B" w:rsidRDefault="007953EE">
      <w:pPr>
        <w:widowControl/>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w:t>
      </w:r>
      <w:r>
        <w:rPr>
          <w:rFonts w:ascii="宋体" w:hAnsi="宋体" w:cs="宋体" w:hint="eastAsia"/>
          <w:sz w:val="24"/>
        </w:rPr>
        <w:t>是全新、未使用过的原装合格正品，并完全符合生产企业或国家规定的质量、规格和性能的要求及</w:t>
      </w:r>
      <w:proofErr w:type="gramStart"/>
      <w:r>
        <w:rPr>
          <w:rFonts w:ascii="宋体" w:hAnsi="宋体" w:cs="宋体" w:hint="eastAsia"/>
          <w:sz w:val="24"/>
        </w:rPr>
        <w:t>采购书</w:t>
      </w:r>
      <w:proofErr w:type="gramEnd"/>
      <w:r>
        <w:rPr>
          <w:rFonts w:ascii="宋体" w:hAnsi="宋体" w:cs="宋体" w:hint="eastAsia"/>
          <w:sz w:val="24"/>
        </w:rPr>
        <w:t>要求、投标文件确定承诺。货物验收后，在质量保证期内，乙方应对由于设计、工艺或材料的缺陷所发生的任何不足或故障负责，所需费用由乙方承担。</w:t>
      </w:r>
    </w:p>
    <w:p w:rsidR="0052136B" w:rsidRDefault="007953EE">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w:t>
      </w:r>
      <w:r>
        <w:rPr>
          <w:rFonts w:ascii="宋体" w:hAnsi="宋体" w:cs="宋体" w:hint="eastAsia"/>
          <w:sz w:val="24"/>
        </w:rPr>
        <w:t>章。</w:t>
      </w:r>
    </w:p>
    <w:p w:rsidR="0052136B" w:rsidRDefault="007953EE">
      <w:pPr>
        <w:widowControl/>
        <w:snapToGrid w:val="0"/>
        <w:spacing w:line="360" w:lineRule="exact"/>
        <w:rPr>
          <w:rFonts w:ascii="宋体" w:hAnsi="宋体" w:cs="宋体"/>
          <w:sz w:val="24"/>
        </w:rPr>
      </w:pPr>
      <w:r>
        <w:rPr>
          <w:rFonts w:ascii="宋体" w:hAnsi="宋体" w:cs="宋体" w:hint="eastAsia"/>
          <w:sz w:val="24"/>
        </w:rPr>
        <w:t>八、工程部分（两万元以上）需按南京邮电大学审计相关规定执行。</w:t>
      </w:r>
    </w:p>
    <w:p w:rsidR="0052136B" w:rsidRDefault="007953EE">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52136B" w:rsidRDefault="007953EE">
      <w:pPr>
        <w:widowControl/>
        <w:snapToGrid w:val="0"/>
        <w:spacing w:line="360" w:lineRule="exact"/>
        <w:rPr>
          <w:rFonts w:ascii="宋体" w:hAnsi="宋体" w:cs="宋体"/>
          <w:sz w:val="24"/>
        </w:rPr>
      </w:pPr>
      <w:r>
        <w:rPr>
          <w:rFonts w:ascii="宋体" w:hAnsi="宋体" w:cs="宋体" w:hint="eastAsia"/>
          <w:sz w:val="24"/>
        </w:rPr>
        <w:t>十、违约责任</w:t>
      </w:r>
    </w:p>
    <w:p w:rsidR="0052136B" w:rsidRDefault="007953EE">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52136B" w:rsidRDefault="007953EE">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w:t>
      </w:r>
      <w:r>
        <w:rPr>
          <w:rFonts w:ascii="宋体" w:hAnsi="宋体" w:cs="宋体" w:hint="eastAsia"/>
          <w:sz w:val="24"/>
        </w:rPr>
        <w:t>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p>
    <w:p w:rsidR="0052136B" w:rsidRDefault="007953EE">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2136B" w:rsidRDefault="007953EE">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w:t>
      </w:r>
      <w:r>
        <w:rPr>
          <w:rFonts w:ascii="宋体" w:hAnsi="宋体" w:cs="宋体" w:hint="eastAsia"/>
          <w:sz w:val="24"/>
        </w:rPr>
        <w:t>准，甲方有权退货，乙方应退回全部货款。同时，乙方还须赔偿甲方因此遭受的损失。</w:t>
      </w:r>
    </w:p>
    <w:p w:rsidR="0052136B" w:rsidRDefault="007953EE">
      <w:pPr>
        <w:widowControl/>
        <w:snapToGrid w:val="0"/>
        <w:spacing w:line="360" w:lineRule="exact"/>
        <w:rPr>
          <w:rFonts w:ascii="宋体" w:hAnsi="宋体" w:cs="宋体"/>
          <w:sz w:val="24"/>
        </w:rPr>
      </w:pPr>
      <w:r>
        <w:rPr>
          <w:rFonts w:ascii="宋体" w:hAnsi="宋体" w:cs="宋体" w:hint="eastAsia"/>
          <w:sz w:val="24"/>
        </w:rPr>
        <w:t>十一、合同的变更和终止</w:t>
      </w:r>
    </w:p>
    <w:p w:rsidR="0052136B" w:rsidRDefault="007953EE">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52136B" w:rsidRDefault="007953EE">
      <w:pPr>
        <w:widowControl/>
        <w:snapToGrid w:val="0"/>
        <w:spacing w:line="360" w:lineRule="exact"/>
        <w:rPr>
          <w:rFonts w:ascii="宋体" w:hAnsi="宋体" w:cs="宋体"/>
          <w:sz w:val="24"/>
        </w:rPr>
      </w:pPr>
      <w:r>
        <w:rPr>
          <w:rFonts w:ascii="宋体" w:hAnsi="宋体" w:cs="宋体" w:hint="eastAsia"/>
          <w:sz w:val="24"/>
        </w:rPr>
        <w:t>十二、合同的转让</w:t>
      </w:r>
    </w:p>
    <w:p w:rsidR="0052136B" w:rsidRDefault="007953EE">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52136B" w:rsidRDefault="007953EE">
      <w:pPr>
        <w:widowControl/>
        <w:snapToGrid w:val="0"/>
        <w:spacing w:line="360" w:lineRule="exact"/>
        <w:rPr>
          <w:rFonts w:ascii="宋体" w:hAnsi="宋体" w:cs="宋体"/>
          <w:sz w:val="24"/>
        </w:rPr>
      </w:pPr>
      <w:r>
        <w:rPr>
          <w:rFonts w:ascii="宋体" w:hAnsi="宋体" w:cs="宋体" w:hint="eastAsia"/>
          <w:sz w:val="24"/>
        </w:rPr>
        <w:t>十三、争议的解决</w:t>
      </w:r>
    </w:p>
    <w:p w:rsidR="0052136B" w:rsidRDefault="007953EE">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52136B" w:rsidRDefault="007953EE">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52136B" w:rsidRDefault="007953EE">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52136B" w:rsidRDefault="007953EE">
      <w:pPr>
        <w:widowControl/>
        <w:snapToGrid w:val="0"/>
        <w:spacing w:line="280" w:lineRule="exact"/>
        <w:rPr>
          <w:rFonts w:ascii="宋体" w:hAnsi="宋体" w:cs="宋体"/>
        </w:rPr>
      </w:pPr>
      <w:bookmarkStart w:id="24" w:name="_Hlt16619369"/>
      <w:bookmarkStart w:id="25" w:name="_Toc20823346"/>
      <w:bookmarkStart w:id="26" w:name="_Toc120614244"/>
      <w:bookmarkStart w:id="27" w:name="_Toc16938590"/>
      <w:bookmarkStart w:id="28" w:name="_Hlt16619350"/>
      <w:bookmarkStart w:id="29" w:name="_Toc462564139"/>
      <w:bookmarkStart w:id="30" w:name="_Toc479757211"/>
      <w:bookmarkEnd w:id="21"/>
      <w:bookmarkEnd w:id="22"/>
      <w:bookmarkEnd w:id="23"/>
      <w:bookmarkEnd w:id="24"/>
      <w:r>
        <w:rPr>
          <w:rFonts w:ascii="宋体" w:hAnsi="宋体" w:cs="宋体" w:hint="eastAsia"/>
        </w:rPr>
        <w:t>甲方乙方</w:t>
      </w:r>
    </w:p>
    <w:p w:rsidR="0052136B" w:rsidRDefault="007953EE">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52136B" w:rsidRDefault="007953EE">
      <w:pPr>
        <w:widowControl/>
        <w:snapToGrid w:val="0"/>
        <w:spacing w:line="280" w:lineRule="exact"/>
        <w:rPr>
          <w:rFonts w:ascii="宋体" w:hAnsi="宋体" w:cs="宋体"/>
        </w:rPr>
      </w:pPr>
      <w:r>
        <w:rPr>
          <w:rFonts w:ascii="宋体" w:hAnsi="宋体" w:cs="宋体" w:hint="eastAsia"/>
        </w:rPr>
        <w:t>单位地</w:t>
      </w:r>
      <w:r>
        <w:rPr>
          <w:rFonts w:ascii="宋体" w:hAnsi="宋体" w:cs="宋体" w:hint="eastAsia"/>
        </w:rPr>
        <w:t>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52136B" w:rsidRDefault="007953EE">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52136B" w:rsidRDefault="007953EE">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52136B" w:rsidRDefault="007953EE">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p>
    <w:p w:rsidR="0052136B" w:rsidRDefault="007953EE">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bCs/>
        </w:rPr>
        <w:t xml:space="preserve">  </w:t>
      </w:r>
      <w:r>
        <w:rPr>
          <w:rFonts w:ascii="宋体" w:hAnsi="宋体" w:cs="宋体" w:hint="eastAsia"/>
        </w:rPr>
        <w:t>开户银行：</w:t>
      </w:r>
    </w:p>
    <w:p w:rsidR="0052136B" w:rsidRDefault="007953EE">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p>
    <w:p w:rsidR="0052136B" w:rsidRDefault="007953EE">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bCs/>
        </w:rPr>
        <w:t xml:space="preserve">                           </w:t>
      </w:r>
      <w:r>
        <w:rPr>
          <w:rFonts w:ascii="宋体" w:hAnsi="宋体" w:cs="宋体" w:hint="eastAsia"/>
        </w:rPr>
        <w:t>账号：</w:t>
      </w:r>
    </w:p>
    <w:p w:rsidR="0052136B" w:rsidRDefault="007953EE">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 xml:space="preserve">52320000509200179F                     </w:t>
      </w:r>
      <w:r>
        <w:rPr>
          <w:rFonts w:ascii="宋体" w:hAnsi="宋体" w:cs="宋体" w:hint="eastAsia"/>
        </w:rPr>
        <w:t>行号：</w:t>
      </w:r>
    </w:p>
    <w:p w:rsidR="0052136B" w:rsidRDefault="007953EE">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52136B" w:rsidRDefault="007953EE">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52136B" w:rsidRDefault="007953EE">
      <w:pPr>
        <w:jc w:val="center"/>
        <w:rPr>
          <w:b/>
          <w:sz w:val="36"/>
          <w:szCs w:val="36"/>
        </w:rPr>
      </w:pPr>
      <w:r>
        <w:rPr>
          <w:rFonts w:ascii="宋体" w:hAnsi="宋体" w:cs="宋体" w:hint="eastAsia"/>
          <w:bCs/>
          <w:sz w:val="44"/>
        </w:rPr>
        <w:lastRenderedPageBreak/>
        <w:t>第四</w:t>
      </w:r>
      <w:proofErr w:type="gramStart"/>
      <w:r>
        <w:rPr>
          <w:rFonts w:ascii="宋体" w:hAnsi="宋体" w:cs="宋体" w:hint="eastAsia"/>
          <w:bCs/>
          <w:sz w:val="44"/>
        </w:rPr>
        <w:t>章</w:t>
      </w:r>
      <w:bookmarkStart w:id="31" w:name="_Toc194757239"/>
      <w:bookmarkStart w:id="32" w:name="_Toc194758350"/>
      <w:bookmarkStart w:id="33" w:name="_Toc403722970"/>
      <w:r>
        <w:rPr>
          <w:rFonts w:ascii="宋体" w:hAnsi="宋体" w:cs="宋体" w:hint="eastAsia"/>
          <w:bCs/>
          <w:sz w:val="44"/>
        </w:rPr>
        <w:t>项目</w:t>
      </w:r>
      <w:proofErr w:type="gramEnd"/>
      <w:r>
        <w:rPr>
          <w:rFonts w:ascii="宋体" w:hAnsi="宋体" w:cs="宋体" w:hint="eastAsia"/>
          <w:bCs/>
          <w:sz w:val="44"/>
        </w:rPr>
        <w:t>需求</w:t>
      </w:r>
    </w:p>
    <w:bookmarkEnd w:id="31"/>
    <w:bookmarkEnd w:id="32"/>
    <w:bookmarkEnd w:id="33"/>
    <w:p w:rsidR="0052136B" w:rsidRDefault="007953EE">
      <w:pPr>
        <w:spacing w:line="400" w:lineRule="exact"/>
        <w:rPr>
          <w:rFonts w:ascii="宋体" w:hAnsi="宋体"/>
          <w:b/>
          <w:sz w:val="24"/>
          <w:szCs w:val="24"/>
        </w:rPr>
      </w:pPr>
      <w:r>
        <w:rPr>
          <w:noProof/>
        </w:rPr>
        <w:drawing>
          <wp:anchor distT="0" distB="0" distL="114300" distR="114300" simplePos="0" relativeHeight="251660288" behindDoc="1" locked="0" layoutInCell="1" allowOverlap="1">
            <wp:simplePos x="0" y="0"/>
            <wp:positionH relativeFrom="column">
              <wp:posOffset>4137660</wp:posOffset>
            </wp:positionH>
            <wp:positionV relativeFrom="paragraph">
              <wp:posOffset>32385</wp:posOffset>
            </wp:positionV>
            <wp:extent cx="1704975" cy="1530985"/>
            <wp:effectExtent l="19050" t="0" r="9525" b="0"/>
            <wp:wrapTight wrapText="bothSides">
              <wp:wrapPolygon edited="0">
                <wp:start x="-241" y="0"/>
                <wp:lineTo x="-241" y="21233"/>
                <wp:lineTo x="21721" y="21233"/>
                <wp:lineTo x="21721" y="0"/>
                <wp:lineTo x="-241" y="0"/>
              </wp:wrapPolygon>
            </wp:wrapTight>
            <wp:docPr id="2"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图片1"/>
                    <pic:cNvPicPr>
                      <a:picLocks noChangeAspect="1" noChangeArrowheads="1"/>
                    </pic:cNvPicPr>
                  </pic:nvPicPr>
                  <pic:blipFill>
                    <a:blip r:embed="rId10" cstate="print"/>
                    <a:srcRect/>
                    <a:stretch>
                      <a:fillRect/>
                    </a:stretch>
                  </pic:blipFill>
                  <pic:spPr>
                    <a:xfrm>
                      <a:off x="0" y="0"/>
                      <a:ext cx="1704975" cy="1530985"/>
                    </a:xfrm>
                    <a:prstGeom prst="rect">
                      <a:avLst/>
                    </a:prstGeom>
                    <a:noFill/>
                    <a:ln w="9525">
                      <a:noFill/>
                      <a:miter lim="800000"/>
                      <a:headEnd/>
                      <a:tailEnd/>
                    </a:ln>
                  </pic:spPr>
                </pic:pic>
              </a:graphicData>
            </a:graphic>
          </wp:anchor>
        </w:drawing>
      </w:r>
      <w:r>
        <w:rPr>
          <w:rFonts w:ascii="宋体" w:hAnsi="宋体" w:hint="eastAsia"/>
          <w:b/>
          <w:sz w:val="24"/>
          <w:szCs w:val="24"/>
        </w:rPr>
        <w:t>一、书架</w:t>
      </w:r>
    </w:p>
    <w:p w:rsidR="0052136B" w:rsidRDefault="007953EE">
      <w:pPr>
        <w:spacing w:beforeLines="50" w:before="145" w:line="400" w:lineRule="exact"/>
        <w:rPr>
          <w:rFonts w:ascii="宋体" w:hAnsi="宋体"/>
          <w:b/>
          <w:sz w:val="24"/>
          <w:szCs w:val="24"/>
        </w:rPr>
      </w:pPr>
      <w:r>
        <w:rPr>
          <w:rFonts w:ascii="宋体" w:hAnsi="宋体" w:hint="eastAsia"/>
          <w:b/>
          <w:sz w:val="24"/>
          <w:szCs w:val="24"/>
        </w:rPr>
        <w:t>(</w:t>
      </w:r>
      <w:proofErr w:type="gramStart"/>
      <w:r>
        <w:rPr>
          <w:rFonts w:ascii="宋体" w:hAnsi="宋体" w:hint="eastAsia"/>
          <w:b/>
          <w:sz w:val="24"/>
          <w:szCs w:val="24"/>
        </w:rPr>
        <w:t>一</w:t>
      </w:r>
      <w:proofErr w:type="gramEnd"/>
      <w:r>
        <w:rPr>
          <w:rFonts w:ascii="宋体" w:hAnsi="宋体" w:hint="eastAsia"/>
          <w:b/>
          <w:sz w:val="24"/>
          <w:szCs w:val="24"/>
        </w:rPr>
        <w:t xml:space="preserve">) </w:t>
      </w:r>
      <w:r>
        <w:rPr>
          <w:rFonts w:ascii="宋体" w:hAnsi="宋体" w:hint="eastAsia"/>
          <w:b/>
          <w:sz w:val="24"/>
          <w:szCs w:val="24"/>
        </w:rPr>
        <w:t>全钢双柱双面六层书架</w:t>
      </w:r>
    </w:p>
    <w:p w:rsidR="0052136B" w:rsidRDefault="007953EE">
      <w:pPr>
        <w:spacing w:line="400" w:lineRule="exact"/>
        <w:rPr>
          <w:rFonts w:ascii="宋体" w:hAnsi="宋体"/>
          <w:b/>
          <w:color w:val="FF0000"/>
          <w:sz w:val="24"/>
          <w:szCs w:val="24"/>
        </w:rPr>
      </w:pPr>
      <w:r>
        <w:rPr>
          <w:rFonts w:ascii="宋体" w:hAnsi="宋体"/>
          <w:sz w:val="24"/>
          <w:szCs w:val="24"/>
        </w:rPr>
        <w:t>1</w:t>
      </w:r>
      <w:r>
        <w:rPr>
          <w:rFonts w:ascii="宋体" w:hAnsi="宋体"/>
          <w:sz w:val="24"/>
          <w:szCs w:val="24"/>
        </w:rPr>
        <w:t>、数量：</w:t>
      </w:r>
      <w:r>
        <w:rPr>
          <w:rFonts w:ascii="宋体" w:hAnsi="宋体" w:hint="eastAsia"/>
          <w:sz w:val="24"/>
          <w:szCs w:val="24"/>
        </w:rPr>
        <w:t>63</w:t>
      </w:r>
      <w:r>
        <w:rPr>
          <w:rFonts w:ascii="宋体" w:hAnsi="宋体" w:hint="eastAsia"/>
          <w:sz w:val="24"/>
          <w:szCs w:val="24"/>
        </w:rPr>
        <w:t>节</w:t>
      </w:r>
    </w:p>
    <w:p w:rsidR="0052136B" w:rsidRDefault="007953EE">
      <w:pPr>
        <w:spacing w:line="400" w:lineRule="exact"/>
        <w:ind w:leftChars="134" w:left="281"/>
        <w:rPr>
          <w:rFonts w:ascii="宋体" w:hAnsi="宋体"/>
          <w:sz w:val="24"/>
          <w:szCs w:val="24"/>
        </w:rPr>
      </w:pPr>
      <w:r>
        <w:rPr>
          <w:rFonts w:ascii="宋体" w:hAnsi="宋体"/>
          <w:sz w:val="24"/>
          <w:szCs w:val="24"/>
        </w:rPr>
        <w:t>其中</w:t>
      </w:r>
      <w:r>
        <w:rPr>
          <w:rFonts w:ascii="宋体" w:hAnsi="宋体" w:hint="eastAsia"/>
          <w:sz w:val="24"/>
          <w:szCs w:val="24"/>
        </w:rPr>
        <w:t>：</w:t>
      </w:r>
      <w:r>
        <w:rPr>
          <w:rFonts w:ascii="宋体" w:hAnsi="宋体" w:hint="eastAsia"/>
          <w:sz w:val="24"/>
          <w:szCs w:val="24"/>
        </w:rPr>
        <w:t>9</w:t>
      </w:r>
      <w:r>
        <w:rPr>
          <w:rFonts w:ascii="宋体" w:hAnsi="宋体" w:hint="eastAsia"/>
          <w:sz w:val="24"/>
          <w:szCs w:val="24"/>
        </w:rPr>
        <w:t>节</w:t>
      </w:r>
      <w:r>
        <w:rPr>
          <w:rFonts w:ascii="宋体" w:hAnsi="宋体" w:hint="eastAsia"/>
          <w:sz w:val="24"/>
          <w:szCs w:val="24"/>
        </w:rPr>
        <w:t>/</w:t>
      </w:r>
      <w:r>
        <w:rPr>
          <w:rFonts w:ascii="宋体" w:hAnsi="宋体" w:hint="eastAsia"/>
          <w:sz w:val="24"/>
          <w:szCs w:val="24"/>
        </w:rPr>
        <w:t>排</w:t>
      </w:r>
      <w:r>
        <w:rPr>
          <w:rFonts w:ascii="宋体" w:hAnsi="宋体" w:hint="eastAsia"/>
          <w:sz w:val="24"/>
          <w:szCs w:val="24"/>
        </w:rPr>
        <w:t xml:space="preserve"> </w:t>
      </w:r>
      <w:r>
        <w:rPr>
          <w:rFonts w:ascii="宋体" w:hAnsi="宋体" w:hint="eastAsia"/>
          <w:sz w:val="24"/>
          <w:szCs w:val="24"/>
        </w:rPr>
        <w:t>共</w:t>
      </w:r>
      <w:r>
        <w:rPr>
          <w:rFonts w:ascii="宋体" w:hAnsi="宋体" w:hint="eastAsia"/>
          <w:sz w:val="24"/>
          <w:szCs w:val="24"/>
        </w:rPr>
        <w:t>7</w:t>
      </w:r>
      <w:r>
        <w:rPr>
          <w:rFonts w:ascii="宋体" w:hAnsi="宋体" w:hint="eastAsia"/>
          <w:sz w:val="24"/>
          <w:szCs w:val="24"/>
        </w:rPr>
        <w:t>排；</w:t>
      </w:r>
      <w:r>
        <w:rPr>
          <w:rFonts w:ascii="宋体" w:hAnsi="宋体"/>
          <w:sz w:val="24"/>
          <w:szCs w:val="24"/>
        </w:rPr>
        <w:t xml:space="preserve"> </w:t>
      </w:r>
    </w:p>
    <w:p w:rsidR="0052136B" w:rsidRDefault="007953EE">
      <w:pPr>
        <w:spacing w:line="400" w:lineRule="exact"/>
        <w:rPr>
          <w:rFonts w:ascii="宋体" w:hAnsi="宋体"/>
          <w:sz w:val="24"/>
          <w:szCs w:val="24"/>
        </w:rPr>
      </w:pPr>
      <w:r>
        <w:rPr>
          <w:rFonts w:ascii="宋体" w:hAnsi="宋体" w:hint="eastAsia"/>
          <w:sz w:val="24"/>
          <w:szCs w:val="24"/>
        </w:rPr>
        <w:t>2</w:t>
      </w:r>
      <w:r>
        <w:rPr>
          <w:rFonts w:ascii="宋体" w:hAnsi="宋体" w:hint="eastAsia"/>
          <w:sz w:val="24"/>
          <w:szCs w:val="24"/>
        </w:rPr>
        <w:t>、规格尺寸：</w:t>
      </w:r>
    </w:p>
    <w:p w:rsidR="0052136B" w:rsidRDefault="007953EE">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）单节内径规格：中对中长</w:t>
      </w:r>
      <w:r>
        <w:rPr>
          <w:rFonts w:ascii="宋体" w:hAnsi="宋体" w:hint="eastAsia"/>
          <w:sz w:val="24"/>
          <w:szCs w:val="24"/>
        </w:rPr>
        <w:t>950mm*</w:t>
      </w:r>
      <w:r>
        <w:rPr>
          <w:rFonts w:ascii="宋体" w:hAnsi="宋体" w:hint="eastAsia"/>
          <w:sz w:val="24"/>
          <w:szCs w:val="24"/>
        </w:rPr>
        <w:t>宽</w:t>
      </w:r>
      <w:r>
        <w:rPr>
          <w:rFonts w:ascii="宋体" w:hAnsi="宋体" w:hint="eastAsia"/>
          <w:sz w:val="24"/>
          <w:szCs w:val="24"/>
        </w:rPr>
        <w:t>480mm*</w:t>
      </w:r>
      <w:r>
        <w:rPr>
          <w:rFonts w:ascii="宋体" w:hAnsi="宋体" w:hint="eastAsia"/>
          <w:sz w:val="24"/>
          <w:szCs w:val="24"/>
        </w:rPr>
        <w:t>高</w:t>
      </w:r>
      <w:r>
        <w:rPr>
          <w:rFonts w:ascii="宋体" w:hAnsi="宋体" w:hint="eastAsia"/>
          <w:sz w:val="24"/>
          <w:szCs w:val="24"/>
        </w:rPr>
        <w:t>2200mm</w:t>
      </w:r>
    </w:p>
    <w:p w:rsidR="0052136B" w:rsidRDefault="007953EE">
      <w:pPr>
        <w:spacing w:line="400" w:lineRule="exact"/>
        <w:rPr>
          <w:rFonts w:ascii="宋体" w:hAnsi="宋体"/>
          <w:sz w:val="24"/>
          <w:szCs w:val="24"/>
        </w:rPr>
      </w:pPr>
      <w:r>
        <w:rPr>
          <w:noProof/>
        </w:rPr>
        <w:drawing>
          <wp:anchor distT="0" distB="0" distL="114300" distR="114300" simplePos="0" relativeHeight="251662336" behindDoc="0" locked="0" layoutInCell="1" allowOverlap="1">
            <wp:simplePos x="0" y="0"/>
            <wp:positionH relativeFrom="column">
              <wp:posOffset>5242560</wp:posOffset>
            </wp:positionH>
            <wp:positionV relativeFrom="paragraph">
              <wp:posOffset>62230</wp:posOffset>
            </wp:positionV>
            <wp:extent cx="895350" cy="866775"/>
            <wp:effectExtent l="19050" t="0" r="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1"/>
                    <a:srcRect/>
                    <a:stretch>
                      <a:fillRect/>
                    </a:stretch>
                  </pic:blipFill>
                  <pic:spPr>
                    <a:xfrm>
                      <a:off x="0" y="0"/>
                      <a:ext cx="895350" cy="866775"/>
                    </a:xfrm>
                    <a:prstGeom prst="rect">
                      <a:avLst/>
                    </a:prstGeom>
                    <a:noFill/>
                    <a:ln w="9525">
                      <a:noFill/>
                      <a:miter lim="800000"/>
                      <a:headEnd/>
                      <a:tailEnd/>
                    </a:ln>
                  </pic:spPr>
                </pic:pic>
              </a:graphicData>
            </a:graphic>
          </wp:anchor>
        </w:drawing>
      </w:r>
      <w:r>
        <w:rPr>
          <w:rFonts w:ascii="宋体" w:hAnsi="宋体" w:hint="eastAsia"/>
          <w:sz w:val="24"/>
          <w:szCs w:val="24"/>
        </w:rPr>
        <w:t>（</w:t>
      </w:r>
      <w:r>
        <w:rPr>
          <w:rFonts w:ascii="宋体" w:hAnsi="宋体" w:hint="eastAsia"/>
          <w:sz w:val="24"/>
          <w:szCs w:val="24"/>
        </w:rPr>
        <w:t>2</w:t>
      </w:r>
      <w:r>
        <w:rPr>
          <w:rFonts w:ascii="宋体" w:hAnsi="宋体" w:hint="eastAsia"/>
          <w:sz w:val="24"/>
          <w:szCs w:val="24"/>
        </w:rPr>
        <w:t>）单节外径规格：宽</w:t>
      </w:r>
      <w:r>
        <w:rPr>
          <w:rFonts w:ascii="宋体" w:hAnsi="宋体" w:hint="eastAsia"/>
          <w:sz w:val="24"/>
          <w:szCs w:val="24"/>
        </w:rPr>
        <w:t>480mm</w:t>
      </w:r>
    </w:p>
    <w:p w:rsidR="0052136B" w:rsidRDefault="007953EE">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）式样：见右图示、样品见通达学院图书馆四楼报刊阅览室</w:t>
      </w:r>
    </w:p>
    <w:p w:rsidR="0052136B" w:rsidRDefault="007953EE">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）颜色：橘黄（见标签框款式上面的颜色），具体见通达学院图书馆样品。</w:t>
      </w:r>
    </w:p>
    <w:p w:rsidR="0052136B" w:rsidRDefault="007953EE">
      <w:pPr>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）标签框款式：见右图示、样品见通达学院图书馆</w:t>
      </w:r>
    </w:p>
    <w:p w:rsidR="0052136B" w:rsidRDefault="007953EE">
      <w:pPr>
        <w:spacing w:line="400" w:lineRule="exact"/>
        <w:ind w:leftChars="334" w:left="701"/>
        <w:rPr>
          <w:rFonts w:ascii="宋体" w:hAnsi="宋体"/>
          <w:sz w:val="24"/>
          <w:szCs w:val="24"/>
        </w:rPr>
      </w:pPr>
      <w:r>
        <w:rPr>
          <w:rFonts w:ascii="宋体" w:hAnsi="宋体" w:hint="eastAsia"/>
          <w:sz w:val="24"/>
          <w:szCs w:val="24"/>
        </w:rPr>
        <w:t>书架两侧板配优质双层亚克力标签框，尺寸：</w:t>
      </w:r>
      <w:r>
        <w:rPr>
          <w:rFonts w:ascii="宋体" w:hAnsi="宋体" w:hint="eastAsia"/>
          <w:sz w:val="24"/>
          <w:szCs w:val="24"/>
        </w:rPr>
        <w:t>300mm</w:t>
      </w:r>
      <w:r>
        <w:rPr>
          <w:rFonts w:ascii="宋体" w:hAnsi="宋体" w:hint="eastAsia"/>
          <w:sz w:val="24"/>
          <w:szCs w:val="24"/>
        </w:rPr>
        <w:t>（高）</w:t>
      </w:r>
      <w:r>
        <w:rPr>
          <w:rFonts w:ascii="宋体" w:hAnsi="宋体" w:hint="eastAsia"/>
          <w:sz w:val="24"/>
          <w:szCs w:val="24"/>
        </w:rPr>
        <w:t>*350mm</w:t>
      </w:r>
      <w:r>
        <w:rPr>
          <w:rFonts w:ascii="宋体" w:hAnsi="宋体" w:hint="eastAsia"/>
          <w:sz w:val="24"/>
          <w:szCs w:val="24"/>
        </w:rPr>
        <w:t>（宽），亚克力板，单层厚度为</w:t>
      </w:r>
      <w:r>
        <w:rPr>
          <w:rFonts w:ascii="宋体" w:hAnsi="宋体" w:hint="eastAsia"/>
          <w:sz w:val="24"/>
          <w:szCs w:val="24"/>
        </w:rPr>
        <w:t>5mm</w:t>
      </w:r>
      <w:r>
        <w:rPr>
          <w:rFonts w:ascii="宋体" w:hAnsi="宋体" w:hint="eastAsia"/>
          <w:sz w:val="24"/>
          <w:szCs w:val="24"/>
        </w:rPr>
        <w:t>。</w:t>
      </w:r>
    </w:p>
    <w:p w:rsidR="0052136B" w:rsidRDefault="007953EE">
      <w:pPr>
        <w:spacing w:beforeLines="50" w:before="145" w:line="400" w:lineRule="exact"/>
        <w:rPr>
          <w:rFonts w:ascii="宋体" w:hAnsi="宋体"/>
          <w:b/>
          <w:sz w:val="24"/>
          <w:szCs w:val="24"/>
        </w:rPr>
      </w:pPr>
      <w:r>
        <w:rPr>
          <w:rFonts w:ascii="宋体" w:hAnsi="宋体" w:hint="eastAsia"/>
          <w:b/>
          <w:sz w:val="24"/>
          <w:szCs w:val="24"/>
        </w:rPr>
        <w:t>(</w:t>
      </w:r>
      <w:r>
        <w:rPr>
          <w:rFonts w:ascii="宋体" w:hAnsi="宋体" w:hint="eastAsia"/>
          <w:b/>
          <w:sz w:val="24"/>
          <w:szCs w:val="24"/>
        </w:rPr>
        <w:t>二</w:t>
      </w:r>
      <w:r>
        <w:rPr>
          <w:rFonts w:ascii="宋体" w:hAnsi="宋体" w:hint="eastAsia"/>
          <w:b/>
          <w:sz w:val="24"/>
          <w:szCs w:val="24"/>
        </w:rPr>
        <w:t>)</w:t>
      </w:r>
      <w:r>
        <w:rPr>
          <w:rFonts w:ascii="宋体" w:hAnsi="宋体" w:hint="eastAsia"/>
          <w:b/>
          <w:sz w:val="24"/>
          <w:szCs w:val="24"/>
        </w:rPr>
        <w:t>主要材料规格一览表</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42"/>
        <w:gridCol w:w="521"/>
        <w:gridCol w:w="1275"/>
        <w:gridCol w:w="1122"/>
        <w:gridCol w:w="1314"/>
        <w:gridCol w:w="1276"/>
        <w:gridCol w:w="2693"/>
      </w:tblGrid>
      <w:tr w:rsidR="0052136B">
        <w:trPr>
          <w:trHeight w:val="584"/>
          <w:jc w:val="center"/>
        </w:trPr>
        <w:tc>
          <w:tcPr>
            <w:tcW w:w="1163" w:type="dxa"/>
            <w:gridSpan w:val="2"/>
            <w:shd w:val="clear" w:color="auto" w:fill="FFFFFF"/>
            <w:vAlign w:val="center"/>
          </w:tcPr>
          <w:p w:rsidR="0052136B" w:rsidRDefault="007953EE">
            <w:pPr>
              <w:jc w:val="center"/>
              <w:rPr>
                <w:rFonts w:ascii="宋体" w:hAnsi="宋体"/>
              </w:rPr>
            </w:pPr>
            <w:r>
              <w:rPr>
                <w:rFonts w:ascii="宋体" w:hAnsi="宋体" w:hint="eastAsia"/>
              </w:rPr>
              <w:t>序号</w:t>
            </w:r>
          </w:p>
        </w:tc>
        <w:tc>
          <w:tcPr>
            <w:tcW w:w="1275" w:type="dxa"/>
            <w:shd w:val="clear" w:color="auto" w:fill="FFFFFF"/>
            <w:vAlign w:val="center"/>
          </w:tcPr>
          <w:p w:rsidR="0052136B" w:rsidRDefault="007953EE">
            <w:pPr>
              <w:jc w:val="center"/>
              <w:rPr>
                <w:rFonts w:ascii="宋体" w:hAnsi="宋体"/>
              </w:rPr>
            </w:pPr>
            <w:r>
              <w:rPr>
                <w:rFonts w:ascii="宋体" w:hAnsi="宋体" w:hint="eastAsia"/>
              </w:rPr>
              <w:t>材料名称</w:t>
            </w:r>
          </w:p>
        </w:tc>
        <w:tc>
          <w:tcPr>
            <w:tcW w:w="1122" w:type="dxa"/>
            <w:shd w:val="clear" w:color="auto" w:fill="FFFFFF"/>
            <w:vAlign w:val="center"/>
          </w:tcPr>
          <w:p w:rsidR="0052136B" w:rsidRDefault="007953EE">
            <w:pPr>
              <w:jc w:val="center"/>
              <w:rPr>
                <w:rFonts w:ascii="宋体" w:hAnsi="宋体"/>
              </w:rPr>
            </w:pPr>
            <w:r>
              <w:rPr>
                <w:rFonts w:ascii="宋体" w:hAnsi="宋体" w:hint="eastAsia"/>
              </w:rPr>
              <w:t>材</w:t>
            </w:r>
            <w:r>
              <w:rPr>
                <w:rFonts w:ascii="宋体" w:hAnsi="宋体" w:hint="eastAsia"/>
              </w:rPr>
              <w:t>+</w:t>
            </w:r>
            <w:r>
              <w:rPr>
                <w:rFonts w:ascii="宋体" w:hAnsi="宋体" w:hint="eastAsia"/>
              </w:rPr>
              <w:t>料规格</w:t>
            </w:r>
          </w:p>
        </w:tc>
        <w:tc>
          <w:tcPr>
            <w:tcW w:w="1314" w:type="dxa"/>
            <w:shd w:val="clear" w:color="auto" w:fill="FFFFFF"/>
            <w:vAlign w:val="center"/>
          </w:tcPr>
          <w:p w:rsidR="0052136B" w:rsidRDefault="007953EE">
            <w:pPr>
              <w:jc w:val="center"/>
              <w:rPr>
                <w:rFonts w:ascii="宋体" w:hAnsi="宋体"/>
              </w:rPr>
            </w:pPr>
            <w:r>
              <w:rPr>
                <w:rFonts w:ascii="宋体" w:hAnsi="宋体" w:hint="eastAsia"/>
              </w:rPr>
              <w:t>技术参数</w:t>
            </w:r>
          </w:p>
        </w:tc>
        <w:tc>
          <w:tcPr>
            <w:tcW w:w="1276" w:type="dxa"/>
            <w:shd w:val="clear" w:color="auto" w:fill="FFFFFF"/>
            <w:vAlign w:val="center"/>
          </w:tcPr>
          <w:p w:rsidR="0052136B" w:rsidRDefault="007953EE">
            <w:pPr>
              <w:jc w:val="center"/>
              <w:rPr>
                <w:rFonts w:ascii="宋体" w:hAnsi="宋体"/>
              </w:rPr>
            </w:pPr>
            <w:r>
              <w:rPr>
                <w:rFonts w:ascii="宋体" w:hAnsi="宋体" w:hint="eastAsia"/>
              </w:rPr>
              <w:t>材料产地</w:t>
            </w:r>
          </w:p>
        </w:tc>
        <w:tc>
          <w:tcPr>
            <w:tcW w:w="2693" w:type="dxa"/>
            <w:shd w:val="clear" w:color="auto" w:fill="FFFFFF"/>
            <w:vAlign w:val="center"/>
          </w:tcPr>
          <w:p w:rsidR="0052136B" w:rsidRDefault="007953EE">
            <w:pPr>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r>
      <w:tr w:rsidR="0052136B">
        <w:trPr>
          <w:jc w:val="center"/>
        </w:trPr>
        <w:tc>
          <w:tcPr>
            <w:tcW w:w="642" w:type="dxa"/>
            <w:vMerge w:val="restart"/>
            <w:shd w:val="clear" w:color="auto" w:fill="FFFFFF"/>
            <w:vAlign w:val="center"/>
          </w:tcPr>
          <w:p w:rsidR="0052136B" w:rsidRDefault="007953EE">
            <w:pPr>
              <w:jc w:val="center"/>
              <w:rPr>
                <w:rFonts w:ascii="宋体" w:hAnsi="宋体"/>
              </w:rPr>
            </w:pPr>
            <w:r>
              <w:rPr>
                <w:rFonts w:ascii="宋体" w:hAnsi="宋体" w:hint="eastAsia"/>
              </w:rPr>
              <w:t>钢质</w:t>
            </w:r>
          </w:p>
          <w:p w:rsidR="0052136B" w:rsidRDefault="007953EE">
            <w:pPr>
              <w:jc w:val="center"/>
              <w:rPr>
                <w:rFonts w:ascii="宋体" w:hAnsi="宋体"/>
              </w:rPr>
            </w:pPr>
            <w:r>
              <w:rPr>
                <w:rFonts w:ascii="宋体" w:hAnsi="宋体" w:hint="eastAsia"/>
              </w:rPr>
              <w:t>部件</w:t>
            </w:r>
          </w:p>
        </w:tc>
        <w:tc>
          <w:tcPr>
            <w:tcW w:w="521" w:type="dxa"/>
            <w:shd w:val="clear" w:color="auto" w:fill="FFFFFF"/>
            <w:vAlign w:val="center"/>
          </w:tcPr>
          <w:p w:rsidR="0052136B" w:rsidRDefault="007953EE">
            <w:pPr>
              <w:jc w:val="center"/>
              <w:rPr>
                <w:rFonts w:ascii="宋体" w:hAnsi="宋体"/>
              </w:rPr>
            </w:pPr>
            <w:r>
              <w:rPr>
                <w:rFonts w:ascii="宋体" w:hAnsi="宋体" w:hint="eastAsia"/>
              </w:rPr>
              <w:t>1</w:t>
            </w:r>
          </w:p>
        </w:tc>
        <w:tc>
          <w:tcPr>
            <w:tcW w:w="1275" w:type="dxa"/>
            <w:shd w:val="clear" w:color="auto" w:fill="FFFFFF"/>
            <w:vAlign w:val="center"/>
          </w:tcPr>
          <w:p w:rsidR="0052136B" w:rsidRDefault="007953EE">
            <w:pPr>
              <w:jc w:val="center"/>
              <w:rPr>
                <w:rFonts w:ascii="宋体" w:hAnsi="宋体"/>
              </w:rPr>
            </w:pPr>
            <w:r>
              <w:rPr>
                <w:rFonts w:ascii="宋体" w:hAnsi="宋体" w:hint="eastAsia"/>
              </w:rPr>
              <w:t>底脚</w:t>
            </w:r>
          </w:p>
        </w:tc>
        <w:tc>
          <w:tcPr>
            <w:tcW w:w="1122" w:type="dxa"/>
            <w:shd w:val="clear" w:color="auto" w:fill="FFFFFF"/>
            <w:vAlign w:val="center"/>
          </w:tcPr>
          <w:p w:rsidR="0052136B" w:rsidRDefault="007953EE">
            <w:pPr>
              <w:jc w:val="center"/>
              <w:rPr>
                <w:rFonts w:ascii="宋体" w:hAnsi="宋体"/>
              </w:rPr>
            </w:pPr>
            <w:r>
              <w:rPr>
                <w:rFonts w:ascii="宋体" w:hAnsi="宋体" w:hint="eastAsia"/>
              </w:rPr>
              <w:t>2.5mm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7953EE">
            <w:pPr>
              <w:jc w:val="left"/>
              <w:rPr>
                <w:rFonts w:ascii="宋体" w:hAnsi="宋体"/>
              </w:rPr>
            </w:pPr>
            <w:r>
              <w:rPr>
                <w:rFonts w:ascii="宋体" w:hAnsi="宋体" w:hint="eastAsia"/>
              </w:rPr>
              <w:t>底</w:t>
            </w:r>
            <w:proofErr w:type="gramStart"/>
            <w:r>
              <w:rPr>
                <w:rFonts w:ascii="宋体" w:hAnsi="宋体" w:hint="eastAsia"/>
              </w:rPr>
              <w:t>脚采用</w:t>
            </w:r>
            <w:proofErr w:type="gramEnd"/>
            <w:r>
              <w:rPr>
                <w:rFonts w:ascii="宋体" w:hAnsi="宋体" w:hint="eastAsia"/>
              </w:rPr>
              <w:t>整体焊接，钢性足，不变形，表面喷塑，分段式结构。</w:t>
            </w: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2</w:t>
            </w:r>
          </w:p>
        </w:tc>
        <w:tc>
          <w:tcPr>
            <w:tcW w:w="1275" w:type="dxa"/>
            <w:shd w:val="clear" w:color="auto" w:fill="FFFFFF"/>
            <w:vAlign w:val="center"/>
          </w:tcPr>
          <w:p w:rsidR="0052136B" w:rsidRDefault="007953EE">
            <w:pPr>
              <w:jc w:val="center"/>
              <w:rPr>
                <w:rFonts w:ascii="宋体" w:hAnsi="宋体"/>
              </w:rPr>
            </w:pPr>
            <w:r>
              <w:rPr>
                <w:rFonts w:ascii="宋体" w:hAnsi="宋体" w:hint="eastAsia"/>
              </w:rPr>
              <w:t>立柱</w:t>
            </w:r>
          </w:p>
        </w:tc>
        <w:tc>
          <w:tcPr>
            <w:tcW w:w="1122" w:type="dxa"/>
            <w:shd w:val="clear" w:color="auto" w:fill="FFFFFF"/>
            <w:vAlign w:val="center"/>
          </w:tcPr>
          <w:p w:rsidR="0052136B" w:rsidRDefault="007953EE">
            <w:pPr>
              <w:jc w:val="center"/>
              <w:rPr>
                <w:rFonts w:ascii="宋体" w:hAnsi="宋体"/>
              </w:rPr>
            </w:pPr>
            <w:r>
              <w:rPr>
                <w:rFonts w:ascii="宋体" w:hAnsi="宋体" w:hint="eastAsia"/>
              </w:rPr>
              <w:t>1.5 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52136B">
            <w:pPr>
              <w:jc w:val="center"/>
              <w:rPr>
                <w:rFonts w:ascii="宋体" w:hAnsi="宋体"/>
              </w:rPr>
            </w:pP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3</w:t>
            </w:r>
          </w:p>
        </w:tc>
        <w:tc>
          <w:tcPr>
            <w:tcW w:w="1275" w:type="dxa"/>
            <w:shd w:val="clear" w:color="auto" w:fill="FFFFFF"/>
            <w:vAlign w:val="center"/>
          </w:tcPr>
          <w:p w:rsidR="0052136B" w:rsidRDefault="007953EE">
            <w:pPr>
              <w:jc w:val="center"/>
              <w:rPr>
                <w:rFonts w:ascii="宋体" w:hAnsi="宋体"/>
              </w:rPr>
            </w:pPr>
            <w:r>
              <w:rPr>
                <w:rFonts w:ascii="宋体" w:hAnsi="宋体" w:hint="eastAsia"/>
              </w:rPr>
              <w:t>搁板</w:t>
            </w:r>
          </w:p>
        </w:tc>
        <w:tc>
          <w:tcPr>
            <w:tcW w:w="1122" w:type="dxa"/>
            <w:shd w:val="clear" w:color="auto" w:fill="FFFFFF"/>
            <w:vAlign w:val="center"/>
          </w:tcPr>
          <w:p w:rsidR="0052136B" w:rsidRDefault="007953EE">
            <w:pPr>
              <w:jc w:val="center"/>
              <w:rPr>
                <w:rFonts w:ascii="宋体" w:hAnsi="宋体"/>
              </w:rPr>
            </w:pPr>
            <w:r>
              <w:rPr>
                <w:rFonts w:ascii="宋体" w:hAnsi="宋体" w:hint="eastAsia"/>
              </w:rPr>
              <w:t>1.0 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7953EE">
            <w:r>
              <w:rPr>
                <w:rFonts w:ascii="宋体" w:hAnsi="宋体" w:hint="eastAsia"/>
              </w:rPr>
              <w:t>书架的每层左右两块搁板下面均焊上一条加强筋板，加强筋厚</w:t>
            </w:r>
            <w:r>
              <w:rPr>
                <w:rFonts w:ascii="宋体" w:hAnsi="宋体" w:hint="eastAsia"/>
              </w:rPr>
              <w:t>0.8mm</w:t>
            </w:r>
            <w:r>
              <w:rPr>
                <w:rFonts w:ascii="宋体" w:hAnsi="宋体" w:hint="eastAsia"/>
              </w:rPr>
              <w:t>冷轧钢板，以确保搁板承重力。</w:t>
            </w: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4</w:t>
            </w:r>
          </w:p>
        </w:tc>
        <w:tc>
          <w:tcPr>
            <w:tcW w:w="1275" w:type="dxa"/>
            <w:shd w:val="clear" w:color="auto" w:fill="FFFFFF"/>
            <w:vAlign w:val="center"/>
          </w:tcPr>
          <w:p w:rsidR="0052136B" w:rsidRDefault="007953EE">
            <w:pPr>
              <w:jc w:val="center"/>
              <w:rPr>
                <w:rFonts w:ascii="宋体" w:hAnsi="宋体"/>
              </w:rPr>
            </w:pPr>
            <w:r>
              <w:rPr>
                <w:rFonts w:ascii="宋体" w:hAnsi="宋体" w:hint="eastAsia"/>
              </w:rPr>
              <w:t>挂板</w:t>
            </w:r>
          </w:p>
        </w:tc>
        <w:tc>
          <w:tcPr>
            <w:tcW w:w="1122" w:type="dxa"/>
            <w:shd w:val="clear" w:color="auto" w:fill="FFFFFF"/>
            <w:vAlign w:val="center"/>
          </w:tcPr>
          <w:p w:rsidR="0052136B" w:rsidRDefault="007953EE">
            <w:pPr>
              <w:jc w:val="center"/>
              <w:rPr>
                <w:rFonts w:ascii="宋体" w:hAnsi="宋体"/>
              </w:rPr>
            </w:pPr>
            <w:r>
              <w:rPr>
                <w:rFonts w:ascii="宋体" w:hAnsi="宋体" w:hint="eastAsia"/>
              </w:rPr>
              <w:t>1.2 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7953EE">
            <w:r>
              <w:rPr>
                <w:rFonts w:ascii="宋体" w:hAnsi="宋体" w:hint="eastAsia"/>
              </w:rPr>
              <w:t>挂板上冲压两对（四个）挂板挂钩，左右两块搁板各自扣压在一对挂钩上。</w:t>
            </w: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5</w:t>
            </w:r>
          </w:p>
        </w:tc>
        <w:tc>
          <w:tcPr>
            <w:tcW w:w="1275" w:type="dxa"/>
            <w:shd w:val="clear" w:color="auto" w:fill="FFFFFF"/>
            <w:vAlign w:val="center"/>
          </w:tcPr>
          <w:p w:rsidR="0052136B" w:rsidRDefault="007953EE">
            <w:pPr>
              <w:jc w:val="center"/>
              <w:rPr>
                <w:rFonts w:ascii="宋体" w:hAnsi="宋体"/>
              </w:rPr>
            </w:pPr>
            <w:r>
              <w:rPr>
                <w:rFonts w:ascii="宋体" w:hAnsi="宋体" w:hint="eastAsia"/>
              </w:rPr>
              <w:t>顶板</w:t>
            </w:r>
          </w:p>
        </w:tc>
        <w:tc>
          <w:tcPr>
            <w:tcW w:w="1122" w:type="dxa"/>
            <w:shd w:val="clear" w:color="auto" w:fill="FFFFFF"/>
            <w:vAlign w:val="center"/>
          </w:tcPr>
          <w:p w:rsidR="0052136B" w:rsidRDefault="007953EE">
            <w:pPr>
              <w:jc w:val="center"/>
              <w:rPr>
                <w:rFonts w:ascii="宋体" w:hAnsi="宋体"/>
              </w:rPr>
            </w:pPr>
            <w:r>
              <w:rPr>
                <w:rFonts w:ascii="宋体" w:hAnsi="宋体" w:hint="eastAsia"/>
              </w:rPr>
              <w:t>1.0 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7953EE">
            <w:pPr>
              <w:rPr>
                <w:rFonts w:ascii="宋体" w:hAnsi="宋体"/>
                <w:spacing w:val="-20"/>
              </w:rPr>
            </w:pPr>
            <w:r>
              <w:rPr>
                <w:rFonts w:ascii="宋体" w:hAnsi="宋体" w:hint="eastAsia"/>
                <w:spacing w:val="-20"/>
              </w:rPr>
              <w:t>顶板上表面为平面状，便于清洁卫生。</w:t>
            </w: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6</w:t>
            </w:r>
          </w:p>
        </w:tc>
        <w:tc>
          <w:tcPr>
            <w:tcW w:w="1275" w:type="dxa"/>
            <w:shd w:val="clear" w:color="auto" w:fill="FFFFFF"/>
            <w:vAlign w:val="center"/>
          </w:tcPr>
          <w:p w:rsidR="0052136B" w:rsidRDefault="007953EE">
            <w:pPr>
              <w:jc w:val="center"/>
              <w:rPr>
                <w:rFonts w:ascii="宋体" w:hAnsi="宋体"/>
              </w:rPr>
            </w:pPr>
            <w:proofErr w:type="gramStart"/>
            <w:r>
              <w:rPr>
                <w:rFonts w:ascii="宋体" w:hAnsi="宋体" w:hint="eastAsia"/>
              </w:rPr>
              <w:t>挡书板</w:t>
            </w:r>
            <w:proofErr w:type="gramEnd"/>
          </w:p>
        </w:tc>
        <w:tc>
          <w:tcPr>
            <w:tcW w:w="1122" w:type="dxa"/>
            <w:shd w:val="clear" w:color="auto" w:fill="FFFFFF"/>
            <w:vAlign w:val="center"/>
          </w:tcPr>
          <w:p w:rsidR="0052136B" w:rsidRDefault="007953EE">
            <w:pPr>
              <w:jc w:val="center"/>
              <w:rPr>
                <w:rFonts w:ascii="宋体" w:hAnsi="宋体"/>
              </w:rPr>
            </w:pPr>
            <w:r>
              <w:rPr>
                <w:rFonts w:ascii="宋体" w:hAnsi="宋体" w:hint="eastAsia"/>
              </w:rPr>
              <w:t>1.0 mm</w:t>
            </w:r>
          </w:p>
          <w:p w:rsidR="0052136B" w:rsidRDefault="007953EE">
            <w:pPr>
              <w:jc w:val="center"/>
              <w:rPr>
                <w:rFonts w:ascii="宋体" w:hAnsi="宋体"/>
              </w:rPr>
            </w:pPr>
            <w:r>
              <w:rPr>
                <w:rFonts w:ascii="宋体" w:hAnsi="宋体" w:hint="eastAsia"/>
              </w:rPr>
              <w:t>（高度为</w:t>
            </w:r>
            <w:r>
              <w:rPr>
                <w:rFonts w:ascii="宋体" w:hAnsi="宋体" w:hint="eastAsia"/>
              </w:rPr>
              <w:t>150mm</w:t>
            </w:r>
            <w:r>
              <w:rPr>
                <w:rFonts w:ascii="宋体" w:hAnsi="宋体" w:hint="eastAsia"/>
              </w:rPr>
              <w:t>）</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52136B">
            <w:pPr>
              <w:rPr>
                <w:rFonts w:ascii="宋体" w:hAnsi="宋体"/>
              </w:rPr>
            </w:pPr>
          </w:p>
        </w:tc>
      </w:tr>
      <w:tr w:rsidR="0052136B">
        <w:trPr>
          <w:trHeight w:val="467"/>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7</w:t>
            </w:r>
          </w:p>
        </w:tc>
        <w:tc>
          <w:tcPr>
            <w:tcW w:w="1275" w:type="dxa"/>
            <w:shd w:val="clear" w:color="auto" w:fill="FFFFFF"/>
            <w:vAlign w:val="center"/>
          </w:tcPr>
          <w:p w:rsidR="0052136B" w:rsidRDefault="007953EE">
            <w:pPr>
              <w:jc w:val="center"/>
              <w:rPr>
                <w:rFonts w:ascii="宋体" w:hAnsi="宋体"/>
              </w:rPr>
            </w:pPr>
            <w:r>
              <w:rPr>
                <w:rFonts w:ascii="宋体" w:hAnsi="宋体" w:hint="eastAsia"/>
              </w:rPr>
              <w:t>钢制侧面板</w:t>
            </w:r>
          </w:p>
        </w:tc>
        <w:tc>
          <w:tcPr>
            <w:tcW w:w="1122" w:type="dxa"/>
            <w:shd w:val="clear" w:color="auto" w:fill="FFFFFF"/>
            <w:vAlign w:val="center"/>
          </w:tcPr>
          <w:p w:rsidR="0052136B" w:rsidRDefault="007953EE">
            <w:pPr>
              <w:jc w:val="center"/>
              <w:rPr>
                <w:rFonts w:ascii="宋体" w:hAnsi="宋体"/>
              </w:rPr>
            </w:pPr>
            <w:r>
              <w:rPr>
                <w:rFonts w:ascii="宋体" w:hAnsi="宋体" w:hint="eastAsia"/>
              </w:rPr>
              <w:t>1.2mm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冷轧钢板</w:t>
            </w:r>
          </w:p>
        </w:tc>
        <w:tc>
          <w:tcPr>
            <w:tcW w:w="1276" w:type="dxa"/>
            <w:shd w:val="clear" w:color="auto" w:fill="FFFFFF"/>
            <w:vAlign w:val="center"/>
          </w:tcPr>
          <w:p w:rsidR="0052136B" w:rsidRDefault="007953EE">
            <w:pPr>
              <w:jc w:val="center"/>
              <w:rPr>
                <w:rFonts w:ascii="宋体" w:hAnsi="宋体"/>
              </w:rPr>
            </w:pPr>
            <w:r>
              <w:rPr>
                <w:rFonts w:ascii="宋体" w:hAnsi="宋体" w:hint="eastAsia"/>
              </w:rPr>
              <w:t>上海宝钢</w:t>
            </w:r>
          </w:p>
        </w:tc>
        <w:tc>
          <w:tcPr>
            <w:tcW w:w="2693" w:type="dxa"/>
            <w:shd w:val="clear" w:color="auto" w:fill="FFFFFF"/>
            <w:vAlign w:val="center"/>
          </w:tcPr>
          <w:p w:rsidR="0052136B" w:rsidRDefault="0052136B">
            <w:pPr>
              <w:rPr>
                <w:rFonts w:ascii="宋体" w:hAnsi="宋体"/>
              </w:rPr>
            </w:pP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8</w:t>
            </w:r>
          </w:p>
        </w:tc>
        <w:tc>
          <w:tcPr>
            <w:tcW w:w="1275" w:type="dxa"/>
            <w:shd w:val="clear" w:color="auto" w:fill="FFFFFF"/>
            <w:vAlign w:val="center"/>
          </w:tcPr>
          <w:p w:rsidR="0052136B" w:rsidRDefault="007953EE">
            <w:pPr>
              <w:jc w:val="center"/>
              <w:rPr>
                <w:rFonts w:ascii="宋体" w:hAnsi="宋体"/>
              </w:rPr>
            </w:pPr>
            <w:r>
              <w:rPr>
                <w:rFonts w:ascii="宋体" w:hAnsi="宋体" w:hint="eastAsia"/>
              </w:rPr>
              <w:t>五金配件</w:t>
            </w:r>
          </w:p>
        </w:tc>
        <w:tc>
          <w:tcPr>
            <w:tcW w:w="1122" w:type="dxa"/>
            <w:shd w:val="clear" w:color="auto" w:fill="FFFFFF"/>
            <w:vAlign w:val="center"/>
          </w:tcPr>
          <w:p w:rsidR="0052136B" w:rsidRDefault="007953EE">
            <w:pPr>
              <w:jc w:val="center"/>
              <w:rPr>
                <w:rFonts w:ascii="宋体" w:hAnsi="宋体"/>
              </w:rPr>
            </w:pPr>
            <w:r>
              <w:rPr>
                <w:rFonts w:ascii="宋体" w:hAnsi="宋体" w:hint="eastAsia"/>
              </w:rPr>
              <w:t>标准化零件</w:t>
            </w:r>
          </w:p>
        </w:tc>
        <w:tc>
          <w:tcPr>
            <w:tcW w:w="1314" w:type="dxa"/>
            <w:shd w:val="clear" w:color="auto" w:fill="FFFFFF"/>
            <w:vAlign w:val="center"/>
          </w:tcPr>
          <w:p w:rsidR="0052136B" w:rsidRDefault="007953EE">
            <w:pPr>
              <w:jc w:val="center"/>
              <w:rPr>
                <w:rFonts w:ascii="宋体" w:hAnsi="宋体"/>
              </w:rPr>
            </w:pPr>
            <w:r>
              <w:rPr>
                <w:rFonts w:ascii="宋体" w:hAnsi="宋体" w:hint="eastAsia"/>
              </w:rPr>
              <w:t>45#</w:t>
            </w:r>
            <w:r>
              <w:rPr>
                <w:rFonts w:ascii="宋体" w:hAnsi="宋体" w:hint="eastAsia"/>
              </w:rPr>
              <w:t>、</w:t>
            </w:r>
            <w:r>
              <w:rPr>
                <w:rFonts w:ascii="宋体" w:hAnsi="宋体" w:hint="eastAsia"/>
              </w:rPr>
              <w:t>Q235-A</w:t>
            </w:r>
            <w:r>
              <w:rPr>
                <w:rFonts w:ascii="宋体" w:hAnsi="宋体" w:hint="eastAsia"/>
              </w:rPr>
              <w:t>钢</w:t>
            </w:r>
          </w:p>
        </w:tc>
        <w:tc>
          <w:tcPr>
            <w:tcW w:w="1276" w:type="dxa"/>
            <w:shd w:val="clear" w:color="auto" w:fill="FFFFFF"/>
            <w:vAlign w:val="center"/>
          </w:tcPr>
          <w:p w:rsidR="0052136B" w:rsidRDefault="0052136B">
            <w:pPr>
              <w:jc w:val="center"/>
              <w:rPr>
                <w:rFonts w:ascii="宋体" w:hAnsi="宋体"/>
              </w:rPr>
            </w:pPr>
          </w:p>
        </w:tc>
        <w:tc>
          <w:tcPr>
            <w:tcW w:w="2693" w:type="dxa"/>
            <w:shd w:val="clear" w:color="auto" w:fill="FFFFFF"/>
            <w:vAlign w:val="center"/>
          </w:tcPr>
          <w:p w:rsidR="0052136B" w:rsidRDefault="0052136B">
            <w:pPr>
              <w:rPr>
                <w:rFonts w:ascii="宋体" w:hAnsi="宋体"/>
              </w:rPr>
            </w:pP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9</w:t>
            </w:r>
          </w:p>
        </w:tc>
        <w:tc>
          <w:tcPr>
            <w:tcW w:w="1275" w:type="dxa"/>
            <w:shd w:val="clear" w:color="auto" w:fill="FFFFFF"/>
            <w:vAlign w:val="center"/>
          </w:tcPr>
          <w:p w:rsidR="0052136B" w:rsidRDefault="007953EE">
            <w:pPr>
              <w:jc w:val="center"/>
              <w:rPr>
                <w:rFonts w:ascii="宋体" w:hAnsi="宋体"/>
              </w:rPr>
            </w:pPr>
            <w:r>
              <w:rPr>
                <w:rFonts w:ascii="宋体" w:hAnsi="宋体" w:hint="eastAsia"/>
              </w:rPr>
              <w:t>标签牌</w:t>
            </w:r>
          </w:p>
        </w:tc>
        <w:tc>
          <w:tcPr>
            <w:tcW w:w="1122" w:type="dxa"/>
            <w:shd w:val="clear" w:color="auto" w:fill="FFFFFF"/>
            <w:vAlign w:val="center"/>
          </w:tcPr>
          <w:p w:rsidR="0052136B" w:rsidRDefault="007953EE">
            <w:pPr>
              <w:jc w:val="center"/>
              <w:rPr>
                <w:rFonts w:ascii="宋体" w:hAnsi="宋体"/>
              </w:rPr>
            </w:pPr>
            <w:r>
              <w:rPr>
                <w:rFonts w:ascii="宋体" w:hAnsi="宋体" w:hint="eastAsia"/>
              </w:rPr>
              <w:t>双层，单层厚</w:t>
            </w:r>
            <w:r>
              <w:rPr>
                <w:rFonts w:ascii="宋体" w:hAnsi="宋体" w:hint="eastAsia"/>
              </w:rPr>
              <w:t>5mm</w:t>
            </w:r>
          </w:p>
        </w:tc>
        <w:tc>
          <w:tcPr>
            <w:tcW w:w="1314" w:type="dxa"/>
            <w:shd w:val="clear" w:color="auto" w:fill="FFFFFF"/>
            <w:vAlign w:val="center"/>
          </w:tcPr>
          <w:p w:rsidR="0052136B" w:rsidRDefault="007953EE">
            <w:pPr>
              <w:jc w:val="center"/>
              <w:rPr>
                <w:rFonts w:ascii="宋体" w:hAnsi="宋体"/>
              </w:rPr>
            </w:pPr>
            <w:r>
              <w:rPr>
                <w:rFonts w:ascii="宋体" w:hAnsi="宋体" w:hint="eastAsia"/>
              </w:rPr>
              <w:t>优质亚</w:t>
            </w:r>
            <w:proofErr w:type="gramStart"/>
            <w:r>
              <w:rPr>
                <w:rFonts w:ascii="宋体" w:hAnsi="宋体" w:hint="eastAsia"/>
              </w:rPr>
              <w:t>克力板</w:t>
            </w:r>
            <w:proofErr w:type="gramEnd"/>
          </w:p>
        </w:tc>
        <w:tc>
          <w:tcPr>
            <w:tcW w:w="1276" w:type="dxa"/>
            <w:shd w:val="clear" w:color="auto" w:fill="FFFFFF"/>
            <w:vAlign w:val="center"/>
          </w:tcPr>
          <w:p w:rsidR="0052136B" w:rsidRDefault="0052136B">
            <w:pPr>
              <w:jc w:val="center"/>
              <w:rPr>
                <w:rFonts w:ascii="宋体" w:hAnsi="宋体"/>
                <w:color w:val="FF0000"/>
              </w:rPr>
            </w:pPr>
          </w:p>
        </w:tc>
        <w:tc>
          <w:tcPr>
            <w:tcW w:w="2693" w:type="dxa"/>
            <w:shd w:val="clear" w:color="auto" w:fill="FFFFFF"/>
            <w:vAlign w:val="center"/>
          </w:tcPr>
          <w:p w:rsidR="0052136B" w:rsidRDefault="0052136B">
            <w:pPr>
              <w:rPr>
                <w:rFonts w:ascii="宋体" w:hAnsi="宋体"/>
              </w:rPr>
            </w:pPr>
          </w:p>
        </w:tc>
      </w:tr>
      <w:tr w:rsidR="0052136B">
        <w:trPr>
          <w:jc w:val="center"/>
        </w:trPr>
        <w:tc>
          <w:tcPr>
            <w:tcW w:w="642" w:type="dxa"/>
            <w:vMerge/>
            <w:shd w:val="clear" w:color="auto" w:fill="FFFFFF"/>
            <w:vAlign w:val="center"/>
          </w:tcPr>
          <w:p w:rsidR="0052136B" w:rsidRDefault="0052136B">
            <w:pPr>
              <w:jc w:val="center"/>
              <w:rPr>
                <w:rFonts w:ascii="宋体" w:hAnsi="宋体"/>
              </w:rPr>
            </w:pPr>
          </w:p>
        </w:tc>
        <w:tc>
          <w:tcPr>
            <w:tcW w:w="521" w:type="dxa"/>
            <w:shd w:val="clear" w:color="auto" w:fill="FFFFFF"/>
            <w:vAlign w:val="center"/>
          </w:tcPr>
          <w:p w:rsidR="0052136B" w:rsidRDefault="007953EE">
            <w:pPr>
              <w:jc w:val="center"/>
              <w:rPr>
                <w:rFonts w:ascii="宋体" w:hAnsi="宋体"/>
              </w:rPr>
            </w:pPr>
            <w:r>
              <w:rPr>
                <w:rFonts w:ascii="宋体" w:hAnsi="宋体" w:hint="eastAsia"/>
              </w:rPr>
              <w:t>10</w:t>
            </w:r>
          </w:p>
        </w:tc>
        <w:tc>
          <w:tcPr>
            <w:tcW w:w="1275" w:type="dxa"/>
            <w:shd w:val="clear" w:color="auto" w:fill="FFFFFF"/>
            <w:vAlign w:val="center"/>
          </w:tcPr>
          <w:p w:rsidR="0052136B" w:rsidRDefault="007953EE">
            <w:pPr>
              <w:jc w:val="center"/>
              <w:rPr>
                <w:rFonts w:ascii="宋体" w:hAnsi="宋体"/>
              </w:rPr>
            </w:pPr>
            <w:proofErr w:type="gramStart"/>
            <w:r>
              <w:rPr>
                <w:rFonts w:ascii="宋体" w:hAnsi="宋体" w:hint="eastAsia"/>
              </w:rPr>
              <w:t>塑粉</w:t>
            </w:r>
            <w:proofErr w:type="gramEnd"/>
          </w:p>
        </w:tc>
        <w:tc>
          <w:tcPr>
            <w:tcW w:w="1122" w:type="dxa"/>
            <w:shd w:val="clear" w:color="auto" w:fill="FFFFFF"/>
            <w:vAlign w:val="center"/>
          </w:tcPr>
          <w:p w:rsidR="0052136B" w:rsidRDefault="007953EE">
            <w:pPr>
              <w:jc w:val="center"/>
              <w:rPr>
                <w:rFonts w:ascii="宋体" w:hAnsi="宋体"/>
              </w:rPr>
            </w:pPr>
            <w:r>
              <w:rPr>
                <w:rFonts w:ascii="宋体" w:hAnsi="宋体" w:hint="eastAsia"/>
              </w:rPr>
              <w:t>涂膜厚度</w:t>
            </w:r>
            <w:r>
              <w:rPr>
                <w:rFonts w:ascii="宋体" w:hAnsi="宋体"/>
              </w:rPr>
              <w:t>60</w:t>
            </w:r>
            <w:r>
              <w:rPr>
                <w:rFonts w:ascii="宋体" w:hAnsi="宋体" w:hint="eastAsia"/>
              </w:rPr>
              <w:t>微米</w:t>
            </w:r>
          </w:p>
        </w:tc>
        <w:tc>
          <w:tcPr>
            <w:tcW w:w="1314" w:type="dxa"/>
            <w:shd w:val="clear" w:color="auto" w:fill="FFFFFF"/>
            <w:vAlign w:val="center"/>
          </w:tcPr>
          <w:p w:rsidR="0052136B" w:rsidRDefault="007953EE">
            <w:pPr>
              <w:jc w:val="center"/>
              <w:rPr>
                <w:rFonts w:ascii="宋体" w:hAnsi="宋体"/>
              </w:rPr>
            </w:pPr>
            <w:r>
              <w:rPr>
                <w:rFonts w:ascii="宋体" w:hAnsi="宋体" w:hint="eastAsia"/>
              </w:rPr>
              <w:t>环保型聚酯</w:t>
            </w:r>
            <w:proofErr w:type="gramStart"/>
            <w:r>
              <w:rPr>
                <w:rFonts w:ascii="宋体" w:hAnsi="宋体" w:hint="eastAsia"/>
              </w:rPr>
              <w:t>混合塑粉</w:t>
            </w:r>
            <w:proofErr w:type="gramEnd"/>
          </w:p>
        </w:tc>
        <w:tc>
          <w:tcPr>
            <w:tcW w:w="1276" w:type="dxa"/>
            <w:shd w:val="clear" w:color="auto" w:fill="FFFFFF"/>
            <w:vAlign w:val="center"/>
          </w:tcPr>
          <w:p w:rsidR="0052136B" w:rsidRDefault="0052136B">
            <w:pPr>
              <w:jc w:val="center"/>
              <w:rPr>
                <w:rFonts w:ascii="宋体" w:hAnsi="宋体"/>
              </w:rPr>
            </w:pPr>
          </w:p>
        </w:tc>
        <w:tc>
          <w:tcPr>
            <w:tcW w:w="2693" w:type="dxa"/>
            <w:shd w:val="clear" w:color="auto" w:fill="FFFFFF"/>
            <w:vAlign w:val="center"/>
          </w:tcPr>
          <w:p w:rsidR="0052136B" w:rsidRDefault="0052136B">
            <w:pPr>
              <w:rPr>
                <w:rFonts w:ascii="宋体" w:hAnsi="宋体"/>
              </w:rPr>
            </w:pPr>
          </w:p>
        </w:tc>
      </w:tr>
    </w:tbl>
    <w:p w:rsidR="0052136B" w:rsidRDefault="007953EE">
      <w:pPr>
        <w:spacing w:line="440" w:lineRule="exact"/>
        <w:rPr>
          <w:rFonts w:ascii="宋体" w:hAnsi="宋体"/>
          <w:b/>
          <w:spacing w:val="20"/>
          <w:sz w:val="24"/>
          <w:szCs w:val="24"/>
        </w:rPr>
      </w:pPr>
      <w:r>
        <w:rPr>
          <w:rFonts w:ascii="宋体" w:hAnsi="宋体" w:hint="eastAsia"/>
          <w:b/>
          <w:spacing w:val="20"/>
          <w:sz w:val="24"/>
          <w:szCs w:val="24"/>
        </w:rPr>
        <w:lastRenderedPageBreak/>
        <w:t>二、大书立</w:t>
      </w:r>
    </w:p>
    <w:p w:rsidR="0052136B" w:rsidRDefault="007953EE">
      <w:pPr>
        <w:spacing w:line="440" w:lineRule="exact"/>
        <w:rPr>
          <w:rFonts w:ascii="宋体" w:hAnsi="宋体"/>
          <w:spacing w:val="20"/>
          <w:sz w:val="24"/>
          <w:szCs w:val="24"/>
        </w:rPr>
      </w:pPr>
      <w:r>
        <w:rPr>
          <w:noProof/>
        </w:rPr>
        <w:drawing>
          <wp:anchor distT="0" distB="0" distL="114300" distR="114300" simplePos="0" relativeHeight="251661312" behindDoc="1" locked="0" layoutInCell="1" allowOverlap="1">
            <wp:simplePos x="0" y="0"/>
            <wp:positionH relativeFrom="column">
              <wp:posOffset>3966210</wp:posOffset>
            </wp:positionH>
            <wp:positionV relativeFrom="paragraph">
              <wp:posOffset>127635</wp:posOffset>
            </wp:positionV>
            <wp:extent cx="1133475" cy="1623695"/>
            <wp:effectExtent l="19050" t="0" r="9525" b="0"/>
            <wp:wrapTight wrapText="bothSides">
              <wp:wrapPolygon edited="0">
                <wp:start x="-363" y="0"/>
                <wp:lineTo x="-363" y="21287"/>
                <wp:lineTo x="21782" y="21287"/>
                <wp:lineTo x="21782" y="0"/>
                <wp:lineTo x="-363" y="0"/>
              </wp:wrapPolygon>
            </wp:wrapTight>
            <wp:docPr id="3" name="图片 3" descr="QQ图片2017030216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70302165039"/>
                    <pic:cNvPicPr>
                      <a:picLocks noChangeAspect="1" noChangeArrowheads="1"/>
                    </pic:cNvPicPr>
                  </pic:nvPicPr>
                  <pic:blipFill>
                    <a:blip r:embed="rId12" cstate="print"/>
                    <a:srcRect/>
                    <a:stretch>
                      <a:fillRect/>
                    </a:stretch>
                  </pic:blipFill>
                  <pic:spPr>
                    <a:xfrm>
                      <a:off x="0" y="0"/>
                      <a:ext cx="1133475" cy="1623695"/>
                    </a:xfrm>
                    <a:prstGeom prst="rect">
                      <a:avLst/>
                    </a:prstGeom>
                    <a:noFill/>
                    <a:ln w="9525">
                      <a:noFill/>
                      <a:miter lim="800000"/>
                      <a:headEnd/>
                      <a:tailEnd/>
                    </a:ln>
                  </pic:spPr>
                </pic:pic>
              </a:graphicData>
            </a:graphic>
          </wp:anchor>
        </w:drawing>
      </w:r>
      <w:r>
        <w:rPr>
          <w:rFonts w:ascii="宋体" w:hAnsi="宋体" w:hint="eastAsia"/>
          <w:spacing w:val="20"/>
          <w:sz w:val="24"/>
          <w:szCs w:val="24"/>
        </w:rPr>
        <w:t>1</w:t>
      </w:r>
      <w:r>
        <w:rPr>
          <w:rFonts w:ascii="宋体" w:hAnsi="宋体" w:hint="eastAsia"/>
          <w:spacing w:val="20"/>
          <w:sz w:val="24"/>
          <w:szCs w:val="24"/>
        </w:rPr>
        <w:t>、数量：</w:t>
      </w:r>
      <w:r>
        <w:rPr>
          <w:rFonts w:ascii="宋体" w:hAnsi="宋体" w:hint="eastAsia"/>
          <w:spacing w:val="20"/>
          <w:sz w:val="24"/>
          <w:szCs w:val="24"/>
        </w:rPr>
        <w:t>1000</w:t>
      </w:r>
      <w:r>
        <w:rPr>
          <w:rFonts w:ascii="宋体" w:hAnsi="宋体" w:hint="eastAsia"/>
          <w:spacing w:val="20"/>
          <w:sz w:val="24"/>
          <w:szCs w:val="24"/>
        </w:rPr>
        <w:t>只</w:t>
      </w:r>
    </w:p>
    <w:p w:rsidR="0052136B" w:rsidRDefault="007953EE">
      <w:pPr>
        <w:spacing w:line="440" w:lineRule="exact"/>
        <w:rPr>
          <w:rFonts w:ascii="宋体" w:hAnsi="宋体"/>
          <w:spacing w:val="20"/>
          <w:sz w:val="24"/>
          <w:szCs w:val="24"/>
        </w:rPr>
      </w:pPr>
      <w:proofErr w:type="gramStart"/>
      <w:r>
        <w:rPr>
          <w:rFonts w:ascii="宋体" w:hAnsi="宋体" w:hint="eastAsia"/>
          <w:spacing w:val="20"/>
          <w:sz w:val="24"/>
          <w:szCs w:val="24"/>
        </w:rPr>
        <w:t>每个书立需</w:t>
      </w:r>
      <w:proofErr w:type="gramEnd"/>
      <w:r>
        <w:rPr>
          <w:rFonts w:ascii="宋体" w:hAnsi="宋体" w:hint="eastAsia"/>
          <w:spacing w:val="20"/>
          <w:sz w:val="24"/>
          <w:szCs w:val="24"/>
        </w:rPr>
        <w:t>有“南京邮电大学通达学院”字样</w:t>
      </w:r>
    </w:p>
    <w:p w:rsidR="0052136B" w:rsidRDefault="007953EE">
      <w:pPr>
        <w:spacing w:line="440" w:lineRule="exact"/>
        <w:rPr>
          <w:rFonts w:ascii="宋体" w:hAnsi="宋体"/>
          <w:spacing w:val="20"/>
          <w:sz w:val="24"/>
          <w:szCs w:val="24"/>
        </w:rPr>
      </w:pPr>
      <w:r>
        <w:rPr>
          <w:rFonts w:ascii="宋体" w:hAnsi="宋体" w:hint="eastAsia"/>
          <w:spacing w:val="20"/>
          <w:sz w:val="24"/>
          <w:szCs w:val="24"/>
        </w:rPr>
        <w:t>2</w:t>
      </w:r>
      <w:r>
        <w:rPr>
          <w:rFonts w:ascii="宋体" w:hAnsi="宋体" w:hint="eastAsia"/>
          <w:spacing w:val="20"/>
          <w:sz w:val="24"/>
          <w:szCs w:val="24"/>
        </w:rPr>
        <w:t>、规格尺寸：高</w:t>
      </w:r>
      <w:r>
        <w:rPr>
          <w:rFonts w:ascii="宋体" w:hAnsi="宋体" w:hint="eastAsia"/>
          <w:spacing w:val="20"/>
          <w:sz w:val="24"/>
          <w:szCs w:val="24"/>
        </w:rPr>
        <w:t>240mm*</w:t>
      </w:r>
      <w:r>
        <w:rPr>
          <w:rFonts w:ascii="宋体" w:hAnsi="宋体" w:hint="eastAsia"/>
          <w:spacing w:val="20"/>
          <w:sz w:val="24"/>
          <w:szCs w:val="24"/>
        </w:rPr>
        <w:t>长</w:t>
      </w:r>
      <w:r>
        <w:rPr>
          <w:rFonts w:ascii="宋体" w:hAnsi="宋体" w:hint="eastAsia"/>
          <w:spacing w:val="20"/>
          <w:sz w:val="24"/>
          <w:szCs w:val="24"/>
        </w:rPr>
        <w:t>200mm*</w:t>
      </w:r>
      <w:r>
        <w:rPr>
          <w:rFonts w:ascii="宋体" w:hAnsi="宋体" w:hint="eastAsia"/>
          <w:spacing w:val="20"/>
          <w:sz w:val="24"/>
          <w:szCs w:val="24"/>
        </w:rPr>
        <w:t>宽</w:t>
      </w:r>
      <w:r>
        <w:rPr>
          <w:rFonts w:ascii="宋体" w:hAnsi="宋体" w:hint="eastAsia"/>
          <w:spacing w:val="20"/>
          <w:sz w:val="24"/>
          <w:szCs w:val="24"/>
        </w:rPr>
        <w:t>150mm</w:t>
      </w:r>
    </w:p>
    <w:p w:rsidR="0052136B" w:rsidRDefault="007953EE">
      <w:pPr>
        <w:spacing w:line="440" w:lineRule="exact"/>
        <w:rPr>
          <w:rFonts w:ascii="宋体" w:hAnsi="宋体"/>
          <w:spacing w:val="20"/>
          <w:sz w:val="24"/>
          <w:szCs w:val="24"/>
        </w:rPr>
      </w:pPr>
      <w:r>
        <w:rPr>
          <w:rFonts w:ascii="宋体" w:hAnsi="宋体" w:hint="eastAsia"/>
          <w:spacing w:val="20"/>
          <w:sz w:val="24"/>
          <w:szCs w:val="24"/>
        </w:rPr>
        <w:t>3</w:t>
      </w:r>
      <w:r>
        <w:rPr>
          <w:rFonts w:ascii="宋体" w:hAnsi="宋体" w:hint="eastAsia"/>
          <w:spacing w:val="20"/>
          <w:sz w:val="24"/>
          <w:szCs w:val="24"/>
        </w:rPr>
        <w:t>、式样：见右图示、样品见通达学院图书馆</w:t>
      </w:r>
    </w:p>
    <w:p w:rsidR="0052136B" w:rsidRDefault="007953EE">
      <w:pPr>
        <w:spacing w:line="440" w:lineRule="exact"/>
        <w:rPr>
          <w:rFonts w:ascii="宋体" w:hAnsi="宋体"/>
          <w:spacing w:val="20"/>
          <w:sz w:val="24"/>
          <w:szCs w:val="24"/>
        </w:rPr>
      </w:pPr>
      <w:r>
        <w:rPr>
          <w:rFonts w:ascii="宋体" w:hAnsi="宋体" w:hint="eastAsia"/>
          <w:spacing w:val="20"/>
          <w:sz w:val="24"/>
          <w:szCs w:val="24"/>
        </w:rPr>
        <w:t>4</w:t>
      </w:r>
      <w:r>
        <w:rPr>
          <w:rFonts w:ascii="宋体" w:hAnsi="宋体" w:hint="eastAsia"/>
          <w:spacing w:val="20"/>
          <w:sz w:val="24"/>
          <w:szCs w:val="24"/>
        </w:rPr>
        <w:t>、材质：材料选用</w:t>
      </w:r>
      <w:r>
        <w:rPr>
          <w:rFonts w:ascii="宋体" w:hAnsi="宋体" w:hint="eastAsia"/>
          <w:spacing w:val="20"/>
          <w:sz w:val="24"/>
          <w:szCs w:val="24"/>
        </w:rPr>
        <w:t>1.2mm</w:t>
      </w:r>
      <w:r>
        <w:rPr>
          <w:rFonts w:ascii="宋体" w:hAnsi="宋体" w:hint="eastAsia"/>
          <w:spacing w:val="20"/>
          <w:sz w:val="24"/>
          <w:szCs w:val="24"/>
        </w:rPr>
        <w:t>冷轧板模压成型，</w:t>
      </w:r>
    </w:p>
    <w:p w:rsidR="0052136B" w:rsidRDefault="007953EE">
      <w:pPr>
        <w:spacing w:line="440" w:lineRule="exact"/>
        <w:ind w:firstLineChars="150" w:firstLine="420"/>
        <w:rPr>
          <w:rFonts w:ascii="宋体" w:hAnsi="宋体"/>
          <w:spacing w:val="20"/>
          <w:sz w:val="24"/>
          <w:szCs w:val="24"/>
        </w:rPr>
      </w:pPr>
      <w:r>
        <w:rPr>
          <w:rFonts w:ascii="宋体" w:hAnsi="宋体" w:hint="eastAsia"/>
          <w:spacing w:val="20"/>
          <w:sz w:val="24"/>
          <w:szCs w:val="24"/>
        </w:rPr>
        <w:t>表面静电喷塑，底部有防磨防滑垫。</w:t>
      </w:r>
    </w:p>
    <w:p w:rsidR="0052136B" w:rsidRDefault="007953EE">
      <w:pPr>
        <w:spacing w:line="900" w:lineRule="exact"/>
        <w:jc w:val="center"/>
        <w:rPr>
          <w:rFonts w:ascii="宋体" w:hAnsi="宋体"/>
          <w:b/>
          <w:sz w:val="28"/>
          <w:szCs w:val="28"/>
        </w:rPr>
      </w:pPr>
      <w:r>
        <w:rPr>
          <w:rFonts w:ascii="宋体" w:hAnsi="宋体" w:hint="eastAsia"/>
          <w:b/>
          <w:sz w:val="28"/>
          <w:szCs w:val="28"/>
        </w:rPr>
        <w:t>产品材质一览表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6"/>
        <w:gridCol w:w="2226"/>
        <w:gridCol w:w="6712"/>
      </w:tblGrid>
      <w:tr w:rsidR="0052136B">
        <w:trPr>
          <w:jc w:val="center"/>
        </w:trPr>
        <w:tc>
          <w:tcPr>
            <w:tcW w:w="936" w:type="dxa"/>
            <w:shd w:val="clear" w:color="auto" w:fill="FFFFFF"/>
            <w:vAlign w:val="center"/>
          </w:tcPr>
          <w:p w:rsidR="0052136B" w:rsidRDefault="007953EE">
            <w:pPr>
              <w:spacing w:line="360" w:lineRule="exact"/>
              <w:jc w:val="center"/>
              <w:rPr>
                <w:rFonts w:ascii="宋体" w:hAnsi="宋体"/>
                <w:sz w:val="24"/>
                <w:szCs w:val="24"/>
              </w:rPr>
            </w:pPr>
            <w:r>
              <w:rPr>
                <w:rFonts w:ascii="宋体" w:hAnsi="宋体" w:hint="eastAsia"/>
                <w:sz w:val="24"/>
                <w:szCs w:val="24"/>
              </w:rPr>
              <w:t>序号</w:t>
            </w:r>
          </w:p>
        </w:tc>
        <w:tc>
          <w:tcPr>
            <w:tcW w:w="2226" w:type="dxa"/>
            <w:shd w:val="clear" w:color="auto" w:fill="FFFFFF"/>
            <w:vAlign w:val="center"/>
          </w:tcPr>
          <w:p w:rsidR="0052136B" w:rsidRDefault="007953EE">
            <w:pPr>
              <w:spacing w:line="360" w:lineRule="exact"/>
              <w:jc w:val="center"/>
              <w:rPr>
                <w:rFonts w:ascii="宋体" w:hAnsi="宋体"/>
                <w:sz w:val="24"/>
                <w:szCs w:val="24"/>
              </w:rPr>
            </w:pPr>
            <w:r>
              <w:rPr>
                <w:rFonts w:ascii="宋体" w:hAnsi="宋体" w:hint="eastAsia"/>
                <w:sz w:val="24"/>
                <w:szCs w:val="24"/>
              </w:rPr>
              <w:t>名称</w:t>
            </w:r>
          </w:p>
        </w:tc>
        <w:tc>
          <w:tcPr>
            <w:tcW w:w="6712" w:type="dxa"/>
            <w:shd w:val="clear" w:color="auto" w:fill="FFFFFF"/>
            <w:vAlign w:val="center"/>
          </w:tcPr>
          <w:p w:rsidR="0052136B" w:rsidRDefault="007953EE">
            <w:pPr>
              <w:spacing w:line="360" w:lineRule="exact"/>
              <w:jc w:val="center"/>
              <w:rPr>
                <w:rFonts w:ascii="宋体" w:hAnsi="宋体"/>
                <w:sz w:val="24"/>
                <w:szCs w:val="24"/>
              </w:rPr>
            </w:pPr>
            <w:r>
              <w:rPr>
                <w:rFonts w:ascii="宋体" w:hAnsi="宋体" w:hint="eastAsia"/>
                <w:sz w:val="24"/>
                <w:szCs w:val="24"/>
              </w:rPr>
              <w:t>材质</w:t>
            </w:r>
          </w:p>
        </w:tc>
      </w:tr>
      <w:tr w:rsidR="0052136B">
        <w:trPr>
          <w:jc w:val="center"/>
        </w:trPr>
        <w:tc>
          <w:tcPr>
            <w:tcW w:w="936" w:type="dxa"/>
            <w:shd w:val="clear" w:color="auto" w:fill="FFFFFF"/>
            <w:vAlign w:val="center"/>
          </w:tcPr>
          <w:p w:rsidR="0052136B" w:rsidRDefault="007953EE">
            <w:pPr>
              <w:spacing w:line="360" w:lineRule="exact"/>
              <w:jc w:val="center"/>
              <w:rPr>
                <w:rFonts w:ascii="宋体" w:hAnsi="宋体"/>
                <w:sz w:val="24"/>
                <w:szCs w:val="24"/>
              </w:rPr>
            </w:pPr>
            <w:r>
              <w:rPr>
                <w:rFonts w:ascii="宋体" w:hAnsi="宋体" w:hint="eastAsia"/>
                <w:sz w:val="24"/>
                <w:szCs w:val="24"/>
              </w:rPr>
              <w:t>1</w:t>
            </w:r>
          </w:p>
        </w:tc>
        <w:tc>
          <w:tcPr>
            <w:tcW w:w="2226" w:type="dxa"/>
            <w:shd w:val="clear" w:color="auto" w:fill="FFFFFF"/>
            <w:vAlign w:val="center"/>
          </w:tcPr>
          <w:p w:rsidR="0052136B" w:rsidRDefault="007953EE">
            <w:pPr>
              <w:spacing w:line="360" w:lineRule="exact"/>
              <w:jc w:val="center"/>
              <w:rPr>
                <w:rFonts w:ascii="宋体" w:hAnsi="宋体"/>
                <w:sz w:val="24"/>
                <w:szCs w:val="24"/>
              </w:rPr>
            </w:pPr>
            <w:r>
              <w:rPr>
                <w:rFonts w:ascii="宋体" w:hAnsi="宋体" w:hint="eastAsia"/>
                <w:sz w:val="24"/>
                <w:szCs w:val="24"/>
              </w:rPr>
              <w:t>书立</w:t>
            </w:r>
          </w:p>
        </w:tc>
        <w:tc>
          <w:tcPr>
            <w:tcW w:w="6712" w:type="dxa"/>
            <w:shd w:val="clear" w:color="auto" w:fill="FFFFFF"/>
            <w:vAlign w:val="center"/>
          </w:tcPr>
          <w:p w:rsidR="0052136B" w:rsidRDefault="007953EE">
            <w:pPr>
              <w:spacing w:line="360" w:lineRule="exact"/>
              <w:rPr>
                <w:rFonts w:ascii="宋体" w:hAnsi="宋体"/>
                <w:sz w:val="24"/>
                <w:szCs w:val="24"/>
              </w:rPr>
            </w:pPr>
            <w:r>
              <w:rPr>
                <w:rFonts w:ascii="宋体" w:hAnsi="宋体" w:hint="eastAsia"/>
                <w:sz w:val="24"/>
                <w:szCs w:val="24"/>
              </w:rPr>
              <w:t>材料选用</w:t>
            </w:r>
            <w:r>
              <w:rPr>
                <w:rFonts w:ascii="宋体" w:hAnsi="宋体" w:hint="eastAsia"/>
                <w:sz w:val="24"/>
                <w:szCs w:val="24"/>
              </w:rPr>
              <w:t>1.2mm</w:t>
            </w:r>
            <w:r>
              <w:rPr>
                <w:rFonts w:ascii="宋体" w:hAnsi="宋体" w:hint="eastAsia"/>
                <w:sz w:val="24"/>
                <w:szCs w:val="24"/>
              </w:rPr>
              <w:t>冷轧板模压成型，表面静电喷塑，底部有防磨防滑垫，带有“南京邮电大学通达学院”字样</w:t>
            </w:r>
          </w:p>
        </w:tc>
      </w:tr>
    </w:tbl>
    <w:p w:rsidR="0052136B" w:rsidRDefault="0052136B">
      <w:pPr>
        <w:spacing w:line="400" w:lineRule="exact"/>
        <w:rPr>
          <w:rFonts w:ascii="宋体" w:hAnsi="宋体"/>
          <w:color w:val="000000"/>
          <w:spacing w:val="20"/>
          <w:sz w:val="24"/>
          <w:szCs w:val="24"/>
        </w:rPr>
      </w:pPr>
    </w:p>
    <w:p w:rsidR="0052136B" w:rsidRDefault="007953EE">
      <w:pPr>
        <w:spacing w:line="440" w:lineRule="exact"/>
        <w:rPr>
          <w:rFonts w:ascii="宋体" w:hAnsi="宋体"/>
          <w:b/>
          <w:sz w:val="24"/>
          <w:szCs w:val="24"/>
        </w:rPr>
      </w:pPr>
      <w:r>
        <w:rPr>
          <w:rFonts w:ascii="宋体" w:hAnsi="宋体"/>
          <w:b/>
          <w:color w:val="000000"/>
          <w:spacing w:val="20"/>
          <w:sz w:val="24"/>
          <w:szCs w:val="24"/>
        </w:rPr>
        <w:t>注：钢质部件的制造、检验、测试、验收标准</w:t>
      </w:r>
      <w:r>
        <w:rPr>
          <w:rFonts w:ascii="宋体" w:hAnsi="宋体"/>
          <w:b/>
          <w:color w:val="000000"/>
          <w:spacing w:val="20"/>
          <w:sz w:val="24"/>
          <w:szCs w:val="24"/>
        </w:rPr>
        <w:t xml:space="preserve">     </w:t>
      </w:r>
    </w:p>
    <w:p w:rsidR="0052136B" w:rsidRDefault="007953EE">
      <w:pPr>
        <w:spacing w:line="440" w:lineRule="exact"/>
        <w:rPr>
          <w:rFonts w:ascii="宋体" w:hAnsi="宋体"/>
          <w:sz w:val="24"/>
          <w:szCs w:val="24"/>
        </w:rPr>
      </w:pPr>
      <w:r>
        <w:rPr>
          <w:rFonts w:ascii="宋体" w:hAnsi="宋体"/>
          <w:sz w:val="24"/>
          <w:szCs w:val="24"/>
        </w:rPr>
        <w:t>1</w:t>
      </w:r>
      <w:r>
        <w:rPr>
          <w:rFonts w:ascii="宋体" w:hAnsi="宋体"/>
          <w:sz w:val="24"/>
          <w:szCs w:val="24"/>
        </w:rPr>
        <w:t>、高压静电设备喷涂固化成膜。固化温度控制在</w:t>
      </w:r>
      <w:r>
        <w:rPr>
          <w:rFonts w:ascii="宋体" w:hAnsi="宋体"/>
          <w:sz w:val="24"/>
          <w:szCs w:val="24"/>
        </w:rPr>
        <w:t>180℃</w:t>
      </w:r>
      <w:r>
        <w:rPr>
          <w:rFonts w:ascii="宋体" w:hAnsi="宋体"/>
          <w:sz w:val="24"/>
          <w:szCs w:val="24"/>
        </w:rPr>
        <w:t>，时间控制在</w:t>
      </w:r>
      <w:r>
        <w:rPr>
          <w:rFonts w:ascii="宋体" w:hAnsi="宋体"/>
          <w:sz w:val="24"/>
          <w:szCs w:val="24"/>
        </w:rPr>
        <w:t>10-15</w:t>
      </w:r>
      <w:r>
        <w:rPr>
          <w:rFonts w:ascii="宋体" w:hAnsi="宋体"/>
          <w:sz w:val="24"/>
          <w:szCs w:val="24"/>
        </w:rPr>
        <w:t>分钟范围内。</w:t>
      </w:r>
    </w:p>
    <w:p w:rsidR="0052136B" w:rsidRDefault="007953EE">
      <w:pPr>
        <w:spacing w:line="440" w:lineRule="exact"/>
        <w:rPr>
          <w:rFonts w:ascii="宋体" w:hAnsi="宋体"/>
          <w:sz w:val="24"/>
          <w:szCs w:val="24"/>
        </w:rPr>
      </w:pPr>
      <w:r>
        <w:rPr>
          <w:rFonts w:ascii="宋体" w:hAnsi="宋体"/>
          <w:sz w:val="24"/>
          <w:szCs w:val="24"/>
        </w:rPr>
        <w:t>2</w:t>
      </w:r>
      <w:r>
        <w:rPr>
          <w:rFonts w:ascii="宋体" w:hAnsi="宋体"/>
          <w:sz w:val="24"/>
          <w:szCs w:val="24"/>
        </w:rPr>
        <w:t>、客户要求，色泽一致，塑面均匀光滑、无划伤。</w:t>
      </w:r>
    </w:p>
    <w:p w:rsidR="0052136B" w:rsidRDefault="007953EE">
      <w:pPr>
        <w:spacing w:line="440" w:lineRule="exact"/>
        <w:rPr>
          <w:rFonts w:ascii="宋体" w:hAnsi="宋体"/>
          <w:sz w:val="24"/>
          <w:szCs w:val="24"/>
        </w:rPr>
      </w:pPr>
      <w:r>
        <w:rPr>
          <w:rFonts w:ascii="宋体" w:hAnsi="宋体"/>
          <w:sz w:val="24"/>
          <w:szCs w:val="24"/>
        </w:rPr>
        <w:t>3</w:t>
      </w:r>
      <w:r>
        <w:rPr>
          <w:rFonts w:ascii="宋体" w:hAnsi="宋体"/>
          <w:sz w:val="24"/>
          <w:szCs w:val="24"/>
        </w:rPr>
        <w:t>、检验标准：</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a</w:t>
      </w:r>
      <w:r>
        <w:rPr>
          <w:rFonts w:ascii="宋体" w:hAnsi="宋体"/>
          <w:sz w:val="24"/>
          <w:szCs w:val="24"/>
        </w:rPr>
        <w:t>）．厚度：</w:t>
      </w:r>
      <w:r>
        <w:rPr>
          <w:rFonts w:ascii="宋体" w:hAnsi="宋体"/>
          <w:sz w:val="24"/>
          <w:szCs w:val="24"/>
        </w:rPr>
        <w:t>60-70</w:t>
      </w:r>
      <w:r>
        <w:rPr>
          <w:rFonts w:ascii="宋体" w:hAnsi="宋体"/>
          <w:sz w:val="24"/>
          <w:szCs w:val="24"/>
        </w:rPr>
        <w:t>微米</w:t>
      </w:r>
      <w:r>
        <w:rPr>
          <w:rFonts w:ascii="宋体" w:hAnsi="宋体"/>
          <w:sz w:val="24"/>
          <w:szCs w:val="24"/>
        </w:rPr>
        <w:t xml:space="preserve">          </w:t>
      </w:r>
      <w:r>
        <w:rPr>
          <w:rFonts w:ascii="宋体" w:hAnsi="宋体"/>
          <w:sz w:val="24"/>
          <w:szCs w:val="24"/>
        </w:rPr>
        <w:t>按磁性测厚仪</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b</w:t>
      </w:r>
      <w:r>
        <w:rPr>
          <w:rFonts w:ascii="宋体" w:hAnsi="宋体"/>
          <w:sz w:val="24"/>
          <w:szCs w:val="24"/>
        </w:rPr>
        <w:t>）．附着力：</w:t>
      </w:r>
      <w:r>
        <w:rPr>
          <w:rFonts w:ascii="宋体" w:hAnsi="宋体" w:hint="eastAsia"/>
          <w:sz w:val="24"/>
          <w:szCs w:val="24"/>
        </w:rPr>
        <w:t>2</w:t>
      </w:r>
      <w:r>
        <w:rPr>
          <w:rFonts w:ascii="宋体" w:hAnsi="宋体"/>
          <w:sz w:val="24"/>
          <w:szCs w:val="24"/>
        </w:rPr>
        <w:t>级</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按</w:t>
      </w:r>
      <w:r>
        <w:rPr>
          <w:rFonts w:ascii="宋体" w:hAnsi="宋体"/>
          <w:sz w:val="24"/>
          <w:szCs w:val="24"/>
        </w:rPr>
        <w:t>GB-1720-79</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c</w:t>
      </w:r>
      <w:r>
        <w:rPr>
          <w:rFonts w:ascii="宋体" w:hAnsi="宋体"/>
          <w:sz w:val="24"/>
          <w:szCs w:val="24"/>
        </w:rPr>
        <w:t>）．抗冲击力：</w:t>
      </w:r>
      <w:r>
        <w:rPr>
          <w:rFonts w:ascii="宋体" w:hAnsi="宋体"/>
          <w:sz w:val="24"/>
          <w:szCs w:val="24"/>
        </w:rPr>
        <w:t xml:space="preserve">60KG           </w:t>
      </w:r>
      <w:r>
        <w:rPr>
          <w:rFonts w:ascii="宋体" w:hAnsi="宋体"/>
          <w:sz w:val="24"/>
          <w:szCs w:val="24"/>
        </w:rPr>
        <w:t>按</w:t>
      </w:r>
      <w:r>
        <w:rPr>
          <w:rFonts w:ascii="宋体" w:hAnsi="宋体"/>
          <w:sz w:val="24"/>
          <w:szCs w:val="24"/>
        </w:rPr>
        <w:t>GB-1732-79</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d</w:t>
      </w:r>
      <w:r>
        <w:rPr>
          <w:rFonts w:ascii="宋体" w:hAnsi="宋体"/>
          <w:sz w:val="24"/>
          <w:szCs w:val="24"/>
        </w:rPr>
        <w:t>）．光泽：</w:t>
      </w:r>
      <w:r>
        <w:rPr>
          <w:rFonts w:ascii="宋体" w:hAnsi="宋体"/>
          <w:sz w:val="24"/>
          <w:szCs w:val="24"/>
        </w:rPr>
        <w:t xml:space="preserve">&gt;85%               </w:t>
      </w:r>
      <w:r>
        <w:rPr>
          <w:rFonts w:ascii="宋体" w:hAnsi="宋体"/>
          <w:sz w:val="24"/>
          <w:szCs w:val="24"/>
        </w:rPr>
        <w:t>按</w:t>
      </w:r>
      <w:r>
        <w:rPr>
          <w:rFonts w:ascii="宋体" w:hAnsi="宋体"/>
          <w:sz w:val="24"/>
          <w:szCs w:val="24"/>
        </w:rPr>
        <w:t>GB-1734-79</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e</w:t>
      </w:r>
      <w:r>
        <w:rPr>
          <w:rFonts w:ascii="宋体" w:hAnsi="宋体"/>
          <w:sz w:val="24"/>
          <w:szCs w:val="24"/>
        </w:rPr>
        <w:t>）．硬度：</w:t>
      </w:r>
      <w:r>
        <w:rPr>
          <w:rFonts w:ascii="宋体" w:hAnsi="宋体"/>
          <w:sz w:val="24"/>
          <w:szCs w:val="24"/>
        </w:rPr>
        <w:t>≧0.4</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f</w:t>
      </w:r>
      <w:r>
        <w:rPr>
          <w:rFonts w:ascii="宋体" w:hAnsi="宋体"/>
          <w:sz w:val="24"/>
          <w:szCs w:val="24"/>
        </w:rPr>
        <w:t>）．冲击度：</w:t>
      </w:r>
      <w:r>
        <w:rPr>
          <w:rFonts w:ascii="宋体" w:hAnsi="宋体"/>
          <w:sz w:val="24"/>
          <w:szCs w:val="24"/>
        </w:rPr>
        <w:t>&gt;4N.M</w:t>
      </w:r>
    </w:p>
    <w:p w:rsidR="0052136B" w:rsidRDefault="007953EE">
      <w:pPr>
        <w:spacing w:line="440" w:lineRule="exact"/>
        <w:ind w:firstLineChars="100" w:firstLine="240"/>
        <w:rPr>
          <w:rFonts w:ascii="宋体" w:hAnsi="宋体"/>
          <w:sz w:val="24"/>
          <w:szCs w:val="24"/>
        </w:rPr>
      </w:pPr>
      <w:r>
        <w:rPr>
          <w:rFonts w:ascii="宋体" w:hAnsi="宋体"/>
          <w:sz w:val="24"/>
          <w:szCs w:val="24"/>
        </w:rPr>
        <w:t>（</w:t>
      </w:r>
      <w:r>
        <w:rPr>
          <w:rFonts w:ascii="宋体" w:hAnsi="宋体"/>
          <w:sz w:val="24"/>
          <w:szCs w:val="24"/>
        </w:rPr>
        <w:t>g</w:t>
      </w:r>
      <w:r>
        <w:rPr>
          <w:rFonts w:ascii="宋体" w:hAnsi="宋体"/>
          <w:sz w:val="24"/>
          <w:szCs w:val="24"/>
        </w:rPr>
        <w:t>）．外观：没有明显流痕、渍绩、气泡。</w:t>
      </w:r>
    </w:p>
    <w:p w:rsidR="0052136B" w:rsidRDefault="007953EE">
      <w:pPr>
        <w:spacing w:line="440" w:lineRule="exact"/>
        <w:rPr>
          <w:rFonts w:ascii="宋体" w:hAnsi="宋体"/>
          <w:sz w:val="24"/>
          <w:szCs w:val="24"/>
        </w:rPr>
      </w:pPr>
      <w:r>
        <w:rPr>
          <w:rFonts w:ascii="宋体" w:hAnsi="宋体"/>
          <w:sz w:val="24"/>
          <w:szCs w:val="24"/>
        </w:rPr>
        <w:t>4</w:t>
      </w:r>
      <w:r>
        <w:rPr>
          <w:rFonts w:ascii="宋体" w:hAnsi="宋体"/>
          <w:sz w:val="24"/>
          <w:szCs w:val="24"/>
        </w:rPr>
        <w:t>、产品主要部件表面均采用氧化剂和磁性助洗剂去油、去锈、防磁化；清洗后，采用环保型粉末进行静电喷涂，经高温塑化而成，表面均匀光滑，色泽一致、严密、平整、无划伤；光度达</w:t>
      </w:r>
      <w:r>
        <w:rPr>
          <w:rFonts w:ascii="宋体" w:hAnsi="宋体"/>
          <w:sz w:val="24"/>
          <w:szCs w:val="24"/>
        </w:rPr>
        <w:t>95%</w:t>
      </w:r>
      <w:r>
        <w:rPr>
          <w:rFonts w:ascii="宋体" w:hAnsi="宋体"/>
          <w:sz w:val="24"/>
          <w:szCs w:val="24"/>
        </w:rPr>
        <w:t>以上，涂膜</w:t>
      </w:r>
      <w:proofErr w:type="gramStart"/>
      <w:r>
        <w:rPr>
          <w:rFonts w:ascii="宋体" w:hAnsi="宋体"/>
          <w:sz w:val="24"/>
          <w:szCs w:val="24"/>
        </w:rPr>
        <w:t>附着力经划格法</w:t>
      </w:r>
      <w:proofErr w:type="gramEnd"/>
      <w:r>
        <w:rPr>
          <w:rFonts w:ascii="宋体" w:hAnsi="宋体"/>
          <w:sz w:val="24"/>
          <w:szCs w:val="24"/>
        </w:rPr>
        <w:t>实验，</w:t>
      </w:r>
      <w:r>
        <w:rPr>
          <w:rFonts w:ascii="宋体" w:hAnsi="宋体"/>
          <w:sz w:val="24"/>
          <w:szCs w:val="24"/>
        </w:rPr>
        <w:t>100%</w:t>
      </w:r>
      <w:r>
        <w:rPr>
          <w:rFonts w:ascii="宋体" w:hAnsi="宋体"/>
          <w:sz w:val="24"/>
          <w:szCs w:val="24"/>
        </w:rPr>
        <w:t>不剥落，达到一级标准，涂膜厚度</w:t>
      </w:r>
      <w:r>
        <w:rPr>
          <w:rFonts w:ascii="宋体" w:hAnsi="宋体"/>
          <w:sz w:val="24"/>
          <w:szCs w:val="24"/>
        </w:rPr>
        <w:t>60</w:t>
      </w:r>
      <w:r>
        <w:rPr>
          <w:rFonts w:ascii="宋体" w:hAnsi="宋体"/>
          <w:sz w:val="24"/>
          <w:szCs w:val="24"/>
        </w:rPr>
        <w:t>微米</w:t>
      </w:r>
      <w:r>
        <w:rPr>
          <w:rFonts w:ascii="宋体" w:hAnsi="宋体"/>
          <w:sz w:val="24"/>
          <w:szCs w:val="24"/>
        </w:rPr>
        <w:t>-70</w:t>
      </w:r>
      <w:r>
        <w:rPr>
          <w:rFonts w:ascii="宋体" w:hAnsi="宋体"/>
          <w:sz w:val="24"/>
          <w:szCs w:val="24"/>
        </w:rPr>
        <w:t>微米，硬度</w:t>
      </w:r>
      <w:r>
        <w:rPr>
          <w:rFonts w:ascii="宋体" w:hAnsi="宋体"/>
          <w:sz w:val="24"/>
          <w:szCs w:val="24"/>
        </w:rPr>
        <w:t>≧0.4</w:t>
      </w:r>
      <w:r>
        <w:rPr>
          <w:rFonts w:ascii="宋体" w:hAnsi="宋体"/>
          <w:sz w:val="24"/>
          <w:szCs w:val="24"/>
        </w:rPr>
        <w:t>，冲击力</w:t>
      </w:r>
      <w:r>
        <w:rPr>
          <w:rFonts w:ascii="宋体" w:hAnsi="宋体"/>
          <w:sz w:val="24"/>
          <w:szCs w:val="24"/>
        </w:rPr>
        <w:t>&gt;4N.M,</w:t>
      </w:r>
      <w:r>
        <w:rPr>
          <w:rFonts w:ascii="宋体" w:hAnsi="宋体"/>
          <w:sz w:val="24"/>
          <w:szCs w:val="24"/>
        </w:rPr>
        <w:t>经</w:t>
      </w:r>
      <w:r>
        <w:rPr>
          <w:rFonts w:ascii="宋体" w:hAnsi="宋体"/>
          <w:sz w:val="24"/>
          <w:szCs w:val="24"/>
        </w:rPr>
        <w:t>5%NaC</w:t>
      </w:r>
      <w:r>
        <w:rPr>
          <w:rFonts w:ascii="宋体" w:hAnsi="宋体"/>
          <w:sz w:val="24"/>
          <w:szCs w:val="24"/>
        </w:rPr>
        <w:t>喷雾实验法</w:t>
      </w:r>
      <w:r>
        <w:rPr>
          <w:rFonts w:ascii="宋体" w:hAnsi="宋体"/>
          <w:sz w:val="24"/>
          <w:szCs w:val="24"/>
        </w:rPr>
        <w:t>,48</w:t>
      </w:r>
      <w:r>
        <w:rPr>
          <w:rFonts w:ascii="宋体" w:hAnsi="宋体"/>
          <w:sz w:val="24"/>
          <w:szCs w:val="24"/>
        </w:rPr>
        <w:t>小时无脱落现象。</w:t>
      </w:r>
    </w:p>
    <w:p w:rsidR="0052136B" w:rsidRDefault="007953EE">
      <w:pPr>
        <w:spacing w:line="440" w:lineRule="exact"/>
        <w:rPr>
          <w:rFonts w:ascii="宋体" w:hAnsi="宋体"/>
          <w:sz w:val="24"/>
          <w:szCs w:val="24"/>
        </w:rPr>
      </w:pPr>
      <w:r>
        <w:rPr>
          <w:rFonts w:ascii="宋体" w:hAnsi="宋体" w:hint="eastAsia"/>
          <w:sz w:val="24"/>
          <w:szCs w:val="24"/>
        </w:rPr>
        <w:t>5</w:t>
      </w:r>
      <w:r>
        <w:rPr>
          <w:rFonts w:ascii="宋体" w:hAnsi="宋体" w:hint="eastAsia"/>
          <w:sz w:val="24"/>
          <w:szCs w:val="24"/>
        </w:rPr>
        <w:t>、所有书架及配件颜色</w:t>
      </w:r>
      <w:r>
        <w:rPr>
          <w:rFonts w:ascii="宋体" w:hAnsi="宋体" w:hint="eastAsia"/>
          <w:sz w:val="24"/>
          <w:szCs w:val="24"/>
        </w:rPr>
        <w:t>(</w:t>
      </w:r>
      <w:r>
        <w:rPr>
          <w:rFonts w:ascii="宋体" w:hAnsi="宋体" w:hint="eastAsia"/>
          <w:sz w:val="24"/>
          <w:szCs w:val="24"/>
        </w:rPr>
        <w:t>钢架、侧板及木护板</w:t>
      </w:r>
      <w:r>
        <w:rPr>
          <w:rFonts w:ascii="宋体" w:hAnsi="宋体" w:hint="eastAsia"/>
          <w:sz w:val="24"/>
          <w:szCs w:val="24"/>
        </w:rPr>
        <w:t>)</w:t>
      </w:r>
      <w:r>
        <w:rPr>
          <w:rFonts w:ascii="宋体" w:hAnsi="宋体" w:hint="eastAsia"/>
          <w:sz w:val="24"/>
          <w:szCs w:val="24"/>
        </w:rPr>
        <w:t>，由通达学院图书馆选定。</w:t>
      </w:r>
    </w:p>
    <w:p w:rsidR="0052136B" w:rsidRDefault="0052136B">
      <w:pPr>
        <w:pStyle w:val="TOC1"/>
      </w:pPr>
    </w:p>
    <w:p w:rsidR="0052136B" w:rsidRDefault="0052136B"/>
    <w:p w:rsidR="0052136B" w:rsidRDefault="0052136B">
      <w:pPr>
        <w:pStyle w:val="TOC1"/>
      </w:pPr>
    </w:p>
    <w:p w:rsidR="0052136B" w:rsidRDefault="007953EE">
      <w:pPr>
        <w:pStyle w:val="pa-0"/>
        <w:adjustRightInd w:val="0"/>
        <w:snapToGrid w:val="0"/>
        <w:spacing w:line="400" w:lineRule="exact"/>
        <w:rPr>
          <w:rFonts w:asciiTheme="minorEastAsia" w:eastAsiaTheme="minorEastAsia" w:hAnsiTheme="minorEastAsia"/>
          <w:b/>
        </w:rPr>
      </w:pPr>
      <w:r>
        <w:rPr>
          <w:rFonts w:asciiTheme="minorEastAsia" w:eastAsiaTheme="minorEastAsia" w:hAnsiTheme="minorEastAsia" w:hint="eastAsia"/>
          <w:b/>
        </w:rPr>
        <w:lastRenderedPageBreak/>
        <w:t>三、商务要求：</w:t>
      </w:r>
    </w:p>
    <w:p w:rsidR="0052136B" w:rsidRDefault="007953EE">
      <w:pPr>
        <w:adjustRightInd w:val="0"/>
        <w:snapToGrid w:val="0"/>
        <w:spacing w:line="400" w:lineRule="exact"/>
        <w:ind w:leftChars="228" w:left="599" w:hangingChars="50" w:hanging="120"/>
        <w:rPr>
          <w:rFonts w:ascii="宋体" w:hAnsi="宋体" w:cs="宋体"/>
          <w:sz w:val="24"/>
        </w:rPr>
      </w:pPr>
      <w:r>
        <w:rPr>
          <w:rFonts w:ascii="宋体" w:hAnsi="宋体" w:cs="宋体" w:hint="eastAsia"/>
          <w:sz w:val="24"/>
        </w:rPr>
        <w:t>1.</w:t>
      </w:r>
      <w:r>
        <w:rPr>
          <w:rFonts w:ascii="宋体" w:hAnsi="宋体" w:cs="宋体" w:hint="eastAsia"/>
          <w:sz w:val="24"/>
        </w:rPr>
        <w:t>本项目所采购设备，中标方必须承诺免费</w:t>
      </w:r>
      <w:r>
        <w:rPr>
          <w:rFonts w:ascii="宋体" w:hAnsi="宋体" w:cs="宋体" w:hint="eastAsia"/>
          <w:sz w:val="24"/>
        </w:rPr>
        <w:t>运送至南邮通达学院</w:t>
      </w:r>
      <w:r>
        <w:rPr>
          <w:rFonts w:ascii="宋体" w:hAnsi="宋体" w:cs="宋体" w:hint="eastAsia"/>
          <w:sz w:val="24"/>
        </w:rPr>
        <w:t>(</w:t>
      </w:r>
      <w:r>
        <w:rPr>
          <w:rFonts w:ascii="宋体" w:hAnsi="宋体" w:cs="宋体" w:hint="eastAsia"/>
          <w:sz w:val="24"/>
        </w:rPr>
        <w:t>扬州市</w:t>
      </w:r>
      <w:proofErr w:type="gramStart"/>
      <w:r>
        <w:rPr>
          <w:rFonts w:ascii="宋体" w:hAnsi="宋体" w:cs="宋体" w:hint="eastAsia"/>
          <w:sz w:val="24"/>
        </w:rPr>
        <w:t>邗江区润</w:t>
      </w:r>
      <w:proofErr w:type="gramEnd"/>
      <w:r>
        <w:rPr>
          <w:rFonts w:ascii="宋体" w:hAnsi="宋体" w:cs="宋体" w:hint="eastAsia"/>
          <w:sz w:val="24"/>
        </w:rPr>
        <w:t>扬南路</w:t>
      </w:r>
      <w:r>
        <w:rPr>
          <w:rFonts w:ascii="宋体" w:hAnsi="宋体" w:cs="宋体" w:hint="eastAsia"/>
          <w:sz w:val="24"/>
        </w:rPr>
        <w:t>33</w:t>
      </w:r>
      <w:r>
        <w:rPr>
          <w:rFonts w:ascii="宋体" w:hAnsi="宋体" w:cs="宋体" w:hint="eastAsia"/>
          <w:sz w:val="24"/>
        </w:rPr>
        <w:t>号</w:t>
      </w:r>
      <w:r>
        <w:rPr>
          <w:rFonts w:ascii="宋体" w:hAnsi="宋体" w:cs="宋体" w:hint="eastAsia"/>
          <w:sz w:val="24"/>
        </w:rPr>
        <w:t>)</w:t>
      </w:r>
      <w:r>
        <w:rPr>
          <w:rFonts w:ascii="宋体" w:hAnsi="宋体" w:cs="宋体" w:hint="eastAsia"/>
          <w:sz w:val="24"/>
        </w:rPr>
        <w:t>的指定安装地点</w:t>
      </w:r>
      <w:r>
        <w:rPr>
          <w:rFonts w:ascii="宋体" w:hAnsi="宋体" w:hint="eastAsia"/>
          <w:sz w:val="24"/>
        </w:rPr>
        <w:t>。</w:t>
      </w:r>
    </w:p>
    <w:p w:rsidR="0052136B" w:rsidRDefault="007953EE">
      <w:pPr>
        <w:adjustRightInd w:val="0"/>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供货时限：合同签订后</w:t>
      </w:r>
      <w:r>
        <w:rPr>
          <w:rFonts w:ascii="宋体" w:hAnsi="宋体" w:cs="宋体" w:hint="eastAsia"/>
          <w:sz w:val="24"/>
        </w:rPr>
        <w:t>10</w:t>
      </w:r>
      <w:r>
        <w:rPr>
          <w:rFonts w:ascii="宋体" w:hAnsi="宋体" w:cs="宋体" w:hint="eastAsia"/>
          <w:sz w:val="24"/>
        </w:rPr>
        <w:t>个工作日内送至项目指定地点并完成安装调试。</w:t>
      </w:r>
    </w:p>
    <w:p w:rsidR="0052136B" w:rsidRDefault="007953EE">
      <w:pPr>
        <w:spacing w:line="400" w:lineRule="exact"/>
        <w:ind w:firstLineChars="200" w:firstLine="480"/>
        <w:rPr>
          <w:sz w:val="24"/>
        </w:rPr>
      </w:pPr>
      <w:r>
        <w:rPr>
          <w:rFonts w:ascii="宋体" w:hAnsi="宋体" w:hint="eastAsia"/>
          <w:kern w:val="0"/>
          <w:sz w:val="24"/>
        </w:rPr>
        <w:t>3.</w:t>
      </w:r>
      <w:r>
        <w:rPr>
          <w:rFonts w:ascii="宋体" w:hAnsi="宋体" w:cs="宋体" w:hint="eastAsia"/>
          <w:sz w:val="24"/>
          <w:szCs w:val="24"/>
        </w:rPr>
        <w:t>质保期及售后服务要求</w:t>
      </w:r>
      <w:r>
        <w:rPr>
          <w:rFonts w:ascii="宋体" w:hAnsi="宋体" w:cs="宋体" w:hint="eastAsia"/>
          <w:sz w:val="24"/>
          <w:szCs w:val="24"/>
        </w:rPr>
        <w:t>:</w:t>
      </w:r>
      <w:r>
        <w:rPr>
          <w:rFonts w:hint="eastAsia"/>
          <w:sz w:val="24"/>
        </w:rPr>
        <w:t>质保期限不低于</w:t>
      </w:r>
      <w:r w:rsidRPr="00790786">
        <w:rPr>
          <w:rFonts w:hint="eastAsia"/>
          <w:sz w:val="24"/>
        </w:rPr>
        <w:t>五</w:t>
      </w:r>
      <w:r w:rsidRPr="00790786">
        <w:rPr>
          <w:rFonts w:hint="eastAsia"/>
          <w:sz w:val="24"/>
        </w:rPr>
        <w:t>年</w:t>
      </w:r>
      <w:bookmarkStart w:id="34" w:name="_GoBack"/>
      <w:bookmarkEnd w:id="34"/>
      <w:r>
        <w:rPr>
          <w:rFonts w:hint="eastAsia"/>
          <w:sz w:val="24"/>
        </w:rPr>
        <w:t>；具有安全应急处置小组，能进行紧急响应，服务响应时间：</w:t>
      </w:r>
      <w:r>
        <w:rPr>
          <w:sz w:val="24"/>
        </w:rPr>
        <w:t>7×24</w:t>
      </w:r>
      <w:r>
        <w:rPr>
          <w:rFonts w:hint="eastAsia"/>
          <w:sz w:val="24"/>
        </w:rPr>
        <w:t>小时响应，</w:t>
      </w:r>
      <w:r>
        <w:rPr>
          <w:rFonts w:hint="eastAsia"/>
          <w:sz w:val="24"/>
        </w:rPr>
        <w:t>4</w:t>
      </w:r>
      <w:r>
        <w:rPr>
          <w:rFonts w:hint="eastAsia"/>
          <w:sz w:val="24"/>
        </w:rPr>
        <w:t>小时内到场。</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52136B" w:rsidRDefault="007953EE">
      <w:pPr>
        <w:spacing w:line="400" w:lineRule="exact"/>
        <w:rPr>
          <w:rFonts w:hAnsi="宋体"/>
          <w:b/>
          <w:sz w:val="24"/>
        </w:rPr>
      </w:pPr>
      <w:r>
        <w:rPr>
          <w:rFonts w:hAnsi="宋体" w:hint="eastAsia"/>
          <w:b/>
          <w:sz w:val="24"/>
        </w:rPr>
        <w:t>四、综合说明及其它要求：</w:t>
      </w:r>
    </w:p>
    <w:p w:rsidR="0052136B" w:rsidRDefault="007953EE">
      <w:pPr>
        <w:adjustRightInd w:val="0"/>
        <w:snapToGrid w:val="0"/>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w:t>
      </w:r>
      <w:proofErr w:type="gramStart"/>
      <w:r>
        <w:rPr>
          <w:rFonts w:ascii="宋体" w:hAnsi="宋体" w:cs="宋体" w:hint="eastAsia"/>
          <w:sz w:val="24"/>
        </w:rPr>
        <w:t>投其中</w:t>
      </w:r>
      <w:proofErr w:type="gramEnd"/>
      <w:r>
        <w:rPr>
          <w:rFonts w:ascii="宋体" w:hAnsi="宋体" w:cs="宋体" w:hint="eastAsia"/>
          <w:sz w:val="24"/>
        </w:rPr>
        <w:t>部分内容者，其标书将被拒绝。</w:t>
      </w:r>
    </w:p>
    <w:p w:rsidR="0052136B" w:rsidRDefault="007953EE">
      <w:pPr>
        <w:adjustRightInd w:val="0"/>
        <w:snapToGrid w:val="0"/>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凡涉及采购文件的补充说明和修改，均以南京邮电大学及南京邮电大学通达学院公示的补充通知为准。</w:t>
      </w:r>
    </w:p>
    <w:p w:rsidR="0052136B" w:rsidRDefault="0052136B">
      <w:pPr>
        <w:adjustRightInd w:val="0"/>
        <w:snapToGrid w:val="0"/>
        <w:spacing w:line="360" w:lineRule="exact"/>
        <w:ind w:firstLineChars="200" w:firstLine="480"/>
        <w:rPr>
          <w:rFonts w:ascii="宋体" w:hAnsi="宋体" w:cs="宋体"/>
          <w:sz w:val="24"/>
        </w:rPr>
      </w:pPr>
    </w:p>
    <w:p w:rsidR="0052136B" w:rsidRDefault="0052136B">
      <w:pPr>
        <w:adjustRightInd w:val="0"/>
        <w:snapToGrid w:val="0"/>
        <w:spacing w:line="360" w:lineRule="exact"/>
        <w:ind w:firstLineChars="200" w:firstLine="480"/>
        <w:rPr>
          <w:rFonts w:ascii="宋体" w:hAnsi="宋体" w:cs="宋体"/>
          <w:sz w:val="24"/>
        </w:rPr>
      </w:pPr>
    </w:p>
    <w:p w:rsidR="0052136B" w:rsidRDefault="0052136B">
      <w:pPr>
        <w:pStyle w:val="ac"/>
        <w:ind w:firstLine="24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52136B">
      <w:pPr>
        <w:pStyle w:val="ac"/>
        <w:ind w:firstLineChars="0" w:firstLine="0"/>
        <w:rPr>
          <w:rFonts w:hAnsi="宋体" w:cs="宋体"/>
          <w:sz w:val="24"/>
        </w:rPr>
      </w:pPr>
    </w:p>
    <w:p w:rsidR="0052136B" w:rsidRDefault="007953EE">
      <w:pPr>
        <w:pStyle w:val="a7"/>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第五章评标方法与评标标准</w:t>
      </w:r>
    </w:p>
    <w:p w:rsidR="0052136B" w:rsidRDefault="007953EE">
      <w:pPr>
        <w:tabs>
          <w:tab w:val="left" w:pos="0"/>
          <w:tab w:val="left" w:pos="993"/>
          <w:tab w:val="left" w:pos="1134"/>
        </w:tabs>
        <w:adjustRightInd w:val="0"/>
        <w:snapToGrid w:val="0"/>
        <w:spacing w:beforeLines="50" w:before="145" w:line="440" w:lineRule="exact"/>
        <w:ind w:firstLineChars="200" w:firstLine="480"/>
        <w:rPr>
          <w:rFonts w:ascii="宋体" w:hAnsi="宋体"/>
          <w:bCs/>
          <w:snapToGrid w:val="0"/>
          <w:color w:val="000000"/>
          <w:sz w:val="24"/>
          <w:szCs w:val="24"/>
        </w:rPr>
      </w:pPr>
      <w:bookmarkStart w:id="35" w:name="_Toc26554093"/>
      <w:bookmarkStart w:id="36" w:name="_Toc120614281"/>
      <w:bookmarkStart w:id="37" w:name="_Toc49090575"/>
      <w:bookmarkEnd w:id="25"/>
      <w:bookmarkEnd w:id="26"/>
      <w:bookmarkEnd w:id="27"/>
      <w:bookmarkEnd w:id="28"/>
      <w:r>
        <w:rPr>
          <w:rFonts w:ascii="宋体" w:hAnsi="宋体" w:hint="eastAsia"/>
          <w:bCs/>
          <w:snapToGrid w:val="0"/>
          <w:color w:val="000000"/>
          <w:sz w:val="24"/>
          <w:szCs w:val="24"/>
        </w:rPr>
        <w:t>一、总则</w:t>
      </w:r>
    </w:p>
    <w:p w:rsidR="0052136B" w:rsidRDefault="007953EE">
      <w:pPr>
        <w:tabs>
          <w:tab w:val="left" w:pos="0"/>
          <w:tab w:val="left" w:pos="993"/>
          <w:tab w:val="left" w:pos="1134"/>
        </w:tabs>
        <w:adjustRightInd w:val="0"/>
        <w:snapToGrid w:val="0"/>
        <w:spacing w:line="440" w:lineRule="exact"/>
        <w:ind w:firstLineChars="200" w:firstLine="480"/>
        <w:rPr>
          <w:rFonts w:ascii="宋体" w:hAnsi="宋体"/>
          <w:bCs/>
          <w:snapToGrid w:val="0"/>
          <w:color w:val="000000"/>
          <w:sz w:val="24"/>
          <w:szCs w:val="24"/>
        </w:rPr>
      </w:pPr>
      <w:r>
        <w:rPr>
          <w:rFonts w:ascii="宋体" w:hAnsi="宋体" w:hint="eastAsia"/>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ascii="宋体" w:hAnsi="宋体" w:hint="eastAsia"/>
          <w:bCs/>
          <w:snapToGrid w:val="0"/>
          <w:color w:val="000000"/>
          <w:sz w:val="24"/>
          <w:szCs w:val="24"/>
        </w:rPr>
        <w:t>本综合评分法采用百分制形式，具体分值详见本细则。</w:t>
      </w:r>
    </w:p>
    <w:p w:rsidR="0052136B" w:rsidRDefault="007953EE">
      <w:pPr>
        <w:tabs>
          <w:tab w:val="left" w:pos="0"/>
          <w:tab w:val="left" w:pos="600"/>
          <w:tab w:val="left" w:pos="993"/>
          <w:tab w:val="left" w:pos="1134"/>
        </w:tabs>
        <w:adjustRightInd w:val="0"/>
        <w:snapToGrid w:val="0"/>
        <w:spacing w:line="440" w:lineRule="exact"/>
        <w:ind w:firstLineChars="200" w:firstLine="480"/>
        <w:rPr>
          <w:rFonts w:ascii="宋体" w:hAnsi="宋体"/>
          <w:color w:val="000000"/>
          <w:sz w:val="24"/>
          <w:szCs w:val="24"/>
        </w:rPr>
      </w:pPr>
      <w:r>
        <w:rPr>
          <w:rFonts w:ascii="宋体" w:hAnsi="宋体" w:hint="eastAsia"/>
          <w:color w:val="000000"/>
          <w:sz w:val="24"/>
          <w:szCs w:val="24"/>
        </w:rPr>
        <w:t>二、评分标准</w:t>
      </w:r>
    </w:p>
    <w:p w:rsidR="0052136B" w:rsidRDefault="007953EE">
      <w:pPr>
        <w:tabs>
          <w:tab w:val="left" w:pos="0"/>
          <w:tab w:val="left" w:pos="993"/>
          <w:tab w:val="left" w:pos="1134"/>
        </w:tabs>
        <w:adjustRightInd w:val="0"/>
        <w:snapToGrid w:val="0"/>
        <w:spacing w:line="440" w:lineRule="exact"/>
        <w:ind w:leftChars="100" w:left="210" w:firstLineChars="100" w:firstLine="241"/>
        <w:rPr>
          <w:rFonts w:asciiTheme="minorEastAsia" w:hAnsiTheme="minorEastAsia"/>
          <w:b/>
          <w:sz w:val="24"/>
        </w:rPr>
      </w:pPr>
      <w:r>
        <w:rPr>
          <w:rFonts w:ascii="宋体" w:hAnsi="宋体" w:hint="eastAsia"/>
          <w:b/>
          <w:bCs/>
          <w:color w:val="000000"/>
          <w:sz w:val="24"/>
          <w:szCs w:val="24"/>
        </w:rPr>
        <w:t xml:space="preserve">   </w:t>
      </w:r>
      <w:bookmarkEnd w:id="29"/>
      <w:bookmarkEnd w:id="30"/>
      <w:bookmarkEnd w:id="35"/>
      <w:bookmarkEnd w:id="36"/>
      <w:bookmarkEnd w:id="37"/>
      <w:r>
        <w:rPr>
          <w:rFonts w:asciiTheme="minorEastAsia" w:hAnsiTheme="minorEastAsia"/>
          <w:b/>
          <w:sz w:val="24"/>
        </w:rPr>
        <w:t> </w:t>
      </w:r>
      <w:r>
        <w:rPr>
          <w:rFonts w:asciiTheme="minorEastAsia" w:hAnsiTheme="minorEastAsia" w:hint="eastAsia"/>
          <w:b/>
          <w:sz w:val="24"/>
        </w:rPr>
        <w:t xml:space="preserve"> </w:t>
      </w:r>
      <w:r>
        <w:rPr>
          <w:rFonts w:asciiTheme="minorEastAsia" w:hAnsiTheme="minorEastAsia"/>
          <w:b/>
          <w:sz w:val="24"/>
        </w:rPr>
        <w:t>A.</w:t>
      </w:r>
      <w:r>
        <w:rPr>
          <w:rFonts w:asciiTheme="minorEastAsia" w:hAnsiTheme="minorEastAsia"/>
          <w:b/>
          <w:sz w:val="24"/>
        </w:rPr>
        <w:t>投标报价（</w:t>
      </w:r>
      <w:r>
        <w:rPr>
          <w:rFonts w:asciiTheme="minorEastAsia" w:hAnsiTheme="minorEastAsia"/>
          <w:b/>
          <w:sz w:val="24"/>
        </w:rPr>
        <w:t>40</w:t>
      </w:r>
      <w:r>
        <w:rPr>
          <w:rFonts w:asciiTheme="minorEastAsia" w:hAnsiTheme="minorEastAsia"/>
          <w:b/>
          <w:sz w:val="24"/>
        </w:rPr>
        <w:t>分）</w:t>
      </w:r>
    </w:p>
    <w:p w:rsidR="0052136B" w:rsidRDefault="007953EE">
      <w:pPr>
        <w:tabs>
          <w:tab w:val="left" w:pos="0"/>
          <w:tab w:val="left" w:pos="993"/>
          <w:tab w:val="left" w:pos="1134"/>
        </w:tabs>
        <w:adjustRightInd w:val="0"/>
        <w:snapToGrid w:val="0"/>
        <w:spacing w:line="440" w:lineRule="exact"/>
        <w:ind w:leftChars="100" w:left="210" w:firstLineChars="200" w:firstLine="480"/>
        <w:rPr>
          <w:rFonts w:asciiTheme="minorEastAsia" w:hAnsiTheme="minorEastAsia"/>
          <w:bCs/>
          <w:snapToGrid w:val="0"/>
          <w:color w:val="000000"/>
          <w:sz w:val="24"/>
        </w:rPr>
      </w:pPr>
      <w:r>
        <w:rPr>
          <w:rFonts w:asciiTheme="minorEastAsia" w:hAnsiTheme="minorEastAsia"/>
          <w:bCs/>
          <w:snapToGrid w:val="0"/>
          <w:color w:val="000000"/>
          <w:sz w:val="24"/>
        </w:rPr>
        <w:t>采用低价优先法计算，即满足采购文件要求且投标价格最低的投标报价为评标基准价，其价格为满分。其他投标人的价格</w:t>
      </w:r>
      <w:proofErr w:type="gramStart"/>
      <w:r>
        <w:rPr>
          <w:rFonts w:asciiTheme="minorEastAsia" w:hAnsiTheme="minorEastAsia"/>
          <w:bCs/>
          <w:snapToGrid w:val="0"/>
          <w:color w:val="000000"/>
          <w:sz w:val="24"/>
        </w:rPr>
        <w:t>分按照</w:t>
      </w:r>
      <w:proofErr w:type="gramEnd"/>
      <w:r>
        <w:rPr>
          <w:rFonts w:asciiTheme="minorEastAsia" w:hAnsiTheme="minorEastAsia"/>
          <w:bCs/>
          <w:snapToGrid w:val="0"/>
          <w:color w:val="000000"/>
          <w:sz w:val="24"/>
        </w:rPr>
        <w:t>下列公式计算：</w:t>
      </w:r>
    </w:p>
    <w:p w:rsidR="0052136B" w:rsidRDefault="007953EE">
      <w:pPr>
        <w:tabs>
          <w:tab w:val="left" w:pos="0"/>
          <w:tab w:val="left" w:pos="993"/>
          <w:tab w:val="left" w:pos="1134"/>
        </w:tabs>
        <w:adjustRightInd w:val="0"/>
        <w:snapToGrid w:val="0"/>
        <w:spacing w:line="440" w:lineRule="exact"/>
        <w:ind w:leftChars="100" w:left="210" w:firstLineChars="100" w:firstLine="240"/>
        <w:rPr>
          <w:rFonts w:asciiTheme="minorEastAsia" w:hAnsiTheme="minorEastAsia"/>
          <w:bCs/>
          <w:snapToGrid w:val="0"/>
          <w:color w:val="000000"/>
          <w:sz w:val="24"/>
        </w:rPr>
      </w:pPr>
      <w:r>
        <w:rPr>
          <w:rFonts w:asciiTheme="minorEastAsia" w:hAnsiTheme="minorEastAsia"/>
          <w:bCs/>
          <w:snapToGrid w:val="0"/>
          <w:color w:val="000000"/>
          <w:sz w:val="24"/>
        </w:rPr>
        <w:t>报价得分</w:t>
      </w:r>
      <w:r>
        <w:rPr>
          <w:rFonts w:asciiTheme="minorEastAsia" w:hAnsiTheme="minorEastAsia"/>
          <w:bCs/>
          <w:snapToGrid w:val="0"/>
          <w:color w:val="000000"/>
          <w:sz w:val="24"/>
        </w:rPr>
        <w:t>=</w:t>
      </w:r>
      <w:r>
        <w:rPr>
          <w:rFonts w:asciiTheme="minorEastAsia" w:hAnsiTheme="minorEastAsia"/>
          <w:bCs/>
          <w:snapToGrid w:val="0"/>
          <w:color w:val="000000"/>
          <w:sz w:val="24"/>
        </w:rPr>
        <w:t>（评标基准价</w:t>
      </w:r>
      <w:r>
        <w:rPr>
          <w:rFonts w:asciiTheme="minorEastAsia" w:hAnsiTheme="minorEastAsia"/>
          <w:bCs/>
          <w:snapToGrid w:val="0"/>
          <w:color w:val="000000"/>
          <w:sz w:val="24"/>
        </w:rPr>
        <w:t>/</w:t>
      </w:r>
      <w:r>
        <w:rPr>
          <w:rFonts w:asciiTheme="minorEastAsia" w:hAnsiTheme="minorEastAsia"/>
          <w:bCs/>
          <w:snapToGrid w:val="0"/>
          <w:color w:val="000000"/>
          <w:sz w:val="24"/>
        </w:rPr>
        <w:t>有效报价）</w:t>
      </w:r>
      <w:r>
        <w:rPr>
          <w:rFonts w:asciiTheme="minorEastAsia" w:hAnsiTheme="minorEastAsia"/>
          <w:bCs/>
          <w:snapToGrid w:val="0"/>
          <w:color w:val="000000"/>
          <w:sz w:val="24"/>
        </w:rPr>
        <w:t>×40</w:t>
      </w:r>
      <w:r>
        <w:rPr>
          <w:rFonts w:asciiTheme="minorEastAsia" w:hAnsiTheme="minorEastAsia"/>
          <w:bCs/>
          <w:snapToGrid w:val="0"/>
          <w:color w:val="000000"/>
          <w:sz w:val="24"/>
        </w:rPr>
        <w:t>。计算结果保留两位小数。</w:t>
      </w:r>
    </w:p>
    <w:p w:rsidR="0052136B" w:rsidRDefault="007953EE">
      <w:pPr>
        <w:tabs>
          <w:tab w:val="left" w:pos="0"/>
          <w:tab w:val="left" w:pos="993"/>
          <w:tab w:val="left" w:pos="1134"/>
        </w:tabs>
        <w:adjustRightInd w:val="0"/>
        <w:snapToGrid w:val="0"/>
        <w:spacing w:line="440" w:lineRule="exact"/>
        <w:ind w:leftChars="100" w:left="210" w:firstLineChars="250" w:firstLine="602"/>
        <w:rPr>
          <w:rFonts w:asciiTheme="minorEastAsia" w:hAnsiTheme="minorEastAsia"/>
          <w:bCs/>
          <w:snapToGrid w:val="0"/>
          <w:color w:val="000000"/>
          <w:sz w:val="24"/>
        </w:rPr>
      </w:pPr>
      <w:r>
        <w:rPr>
          <w:rFonts w:asciiTheme="minorEastAsia" w:hAnsiTheme="minorEastAsia"/>
          <w:b/>
          <w:bCs/>
          <w:snapToGrid w:val="0"/>
          <w:color w:val="000000"/>
          <w:sz w:val="24"/>
        </w:rPr>
        <w:t>B.</w:t>
      </w:r>
      <w:r>
        <w:rPr>
          <w:rFonts w:asciiTheme="minorEastAsia" w:hAnsiTheme="minorEastAsia"/>
          <w:b/>
          <w:bCs/>
          <w:snapToGrid w:val="0"/>
          <w:color w:val="000000"/>
          <w:sz w:val="24"/>
        </w:rPr>
        <w:t>技术参数响应情况</w:t>
      </w:r>
      <w:r>
        <w:rPr>
          <w:rFonts w:asciiTheme="minorEastAsia" w:hAnsiTheme="minorEastAsia"/>
          <w:b/>
          <w:bCs/>
          <w:snapToGrid w:val="0"/>
          <w:color w:val="000000"/>
          <w:sz w:val="24"/>
        </w:rPr>
        <w:t>(</w:t>
      </w:r>
      <w:r>
        <w:rPr>
          <w:rFonts w:asciiTheme="minorEastAsia" w:hAnsiTheme="minorEastAsia" w:hint="eastAsia"/>
          <w:b/>
          <w:bCs/>
          <w:snapToGrid w:val="0"/>
          <w:color w:val="000000"/>
          <w:sz w:val="24"/>
        </w:rPr>
        <w:t>15</w:t>
      </w:r>
      <w:r>
        <w:rPr>
          <w:rFonts w:asciiTheme="minorEastAsia" w:hAnsiTheme="minorEastAsia"/>
          <w:b/>
          <w:bCs/>
          <w:snapToGrid w:val="0"/>
          <w:color w:val="000000"/>
          <w:sz w:val="24"/>
        </w:rPr>
        <w:t>分</w:t>
      </w:r>
      <w:r>
        <w:rPr>
          <w:rFonts w:asciiTheme="minorEastAsia" w:hAnsiTheme="minorEastAsia"/>
          <w:b/>
          <w:bCs/>
          <w:snapToGrid w:val="0"/>
          <w:color w:val="000000"/>
          <w:sz w:val="24"/>
        </w:rPr>
        <w:t>)</w:t>
      </w:r>
    </w:p>
    <w:p w:rsidR="0052136B" w:rsidRDefault="007953EE">
      <w:pPr>
        <w:tabs>
          <w:tab w:val="left" w:pos="0"/>
          <w:tab w:val="left" w:pos="993"/>
          <w:tab w:val="left" w:pos="1134"/>
        </w:tabs>
        <w:adjustRightInd w:val="0"/>
        <w:snapToGrid w:val="0"/>
        <w:spacing w:line="440" w:lineRule="exact"/>
        <w:ind w:firstLineChars="200" w:firstLine="480"/>
        <w:rPr>
          <w:rFonts w:asciiTheme="minorEastAsia" w:hAnsiTheme="minorEastAsia"/>
          <w:bCs/>
          <w:snapToGrid w:val="0"/>
          <w:sz w:val="24"/>
        </w:rPr>
      </w:pPr>
      <w:r>
        <w:rPr>
          <w:rFonts w:asciiTheme="minorEastAsia" w:hAnsiTheme="minorEastAsia"/>
          <w:bCs/>
          <w:snapToGrid w:val="0"/>
          <w:sz w:val="24"/>
        </w:rPr>
        <w:t>技术响应程度（</w:t>
      </w:r>
      <w:r>
        <w:rPr>
          <w:rFonts w:asciiTheme="minorEastAsia" w:hAnsiTheme="minorEastAsia" w:hint="eastAsia"/>
          <w:bCs/>
          <w:snapToGrid w:val="0"/>
          <w:sz w:val="24"/>
        </w:rPr>
        <w:t>15</w:t>
      </w:r>
      <w:r>
        <w:rPr>
          <w:rFonts w:asciiTheme="minorEastAsia" w:hAnsiTheme="minorEastAsia"/>
          <w:bCs/>
          <w:snapToGrid w:val="0"/>
          <w:sz w:val="24"/>
        </w:rPr>
        <w:t>分）：根据各投标文件对技术性能的响应情况，</w:t>
      </w:r>
      <w:proofErr w:type="gramStart"/>
      <w:r>
        <w:rPr>
          <w:rFonts w:asciiTheme="minorEastAsia" w:hAnsiTheme="minorEastAsia"/>
          <w:bCs/>
          <w:snapToGrid w:val="0"/>
          <w:sz w:val="24"/>
        </w:rPr>
        <w:t>完全响应</w:t>
      </w:r>
      <w:proofErr w:type="gramEnd"/>
      <w:r>
        <w:rPr>
          <w:rFonts w:asciiTheme="minorEastAsia" w:hAnsiTheme="minorEastAsia"/>
          <w:bCs/>
          <w:snapToGrid w:val="0"/>
          <w:sz w:val="24"/>
        </w:rPr>
        <w:t>得</w:t>
      </w:r>
      <w:r>
        <w:rPr>
          <w:rFonts w:asciiTheme="minorEastAsia" w:hAnsiTheme="minorEastAsia" w:hint="eastAsia"/>
          <w:bCs/>
          <w:snapToGrid w:val="0"/>
          <w:sz w:val="24"/>
        </w:rPr>
        <w:t>15</w:t>
      </w:r>
      <w:r>
        <w:rPr>
          <w:rFonts w:asciiTheme="minorEastAsia" w:hAnsiTheme="minorEastAsia"/>
          <w:bCs/>
          <w:snapToGrid w:val="0"/>
          <w:sz w:val="24"/>
        </w:rPr>
        <w:t>分，负偏离一项扣</w:t>
      </w:r>
      <w:r>
        <w:rPr>
          <w:rFonts w:asciiTheme="minorEastAsia" w:hAnsiTheme="minorEastAsia"/>
          <w:bCs/>
          <w:snapToGrid w:val="0"/>
          <w:sz w:val="24"/>
        </w:rPr>
        <w:t>3</w:t>
      </w:r>
      <w:r>
        <w:rPr>
          <w:rFonts w:asciiTheme="minorEastAsia" w:hAnsiTheme="minorEastAsia"/>
          <w:bCs/>
          <w:snapToGrid w:val="0"/>
          <w:sz w:val="24"/>
        </w:rPr>
        <w:t>分。</w:t>
      </w:r>
    </w:p>
    <w:p w:rsidR="0052136B" w:rsidRDefault="007953EE">
      <w:pPr>
        <w:tabs>
          <w:tab w:val="left" w:pos="0"/>
          <w:tab w:val="left" w:pos="993"/>
          <w:tab w:val="left" w:pos="1134"/>
        </w:tabs>
        <w:adjustRightInd w:val="0"/>
        <w:snapToGrid w:val="0"/>
        <w:spacing w:line="440" w:lineRule="exact"/>
        <w:ind w:leftChars="100" w:left="210" w:firstLineChars="250" w:firstLine="602"/>
        <w:rPr>
          <w:rFonts w:asciiTheme="minorEastAsia" w:hAnsiTheme="minorEastAsia"/>
          <w:b/>
          <w:bCs/>
          <w:snapToGrid w:val="0"/>
          <w:sz w:val="24"/>
        </w:rPr>
      </w:pPr>
      <w:r>
        <w:rPr>
          <w:rFonts w:asciiTheme="minorEastAsia" w:hAnsiTheme="minorEastAsia"/>
          <w:b/>
          <w:bCs/>
          <w:snapToGrid w:val="0"/>
          <w:sz w:val="24"/>
        </w:rPr>
        <w:t>C</w:t>
      </w:r>
      <w:r>
        <w:rPr>
          <w:rFonts w:asciiTheme="minorEastAsia" w:hAnsiTheme="minorEastAsia" w:hint="eastAsia"/>
          <w:b/>
          <w:bCs/>
          <w:snapToGrid w:val="0"/>
          <w:sz w:val="24"/>
        </w:rPr>
        <w:t>.</w:t>
      </w:r>
      <w:r>
        <w:rPr>
          <w:rFonts w:ascii="宋体" w:hAnsi="宋体" w:hint="eastAsia"/>
          <w:b/>
          <w:bCs/>
          <w:sz w:val="24"/>
        </w:rPr>
        <w:t>服务承诺（</w:t>
      </w:r>
      <w:r>
        <w:rPr>
          <w:rFonts w:ascii="宋体" w:hAnsi="宋体" w:hint="eastAsia"/>
          <w:b/>
          <w:bCs/>
          <w:sz w:val="24"/>
        </w:rPr>
        <w:t>10</w:t>
      </w:r>
      <w:r>
        <w:rPr>
          <w:rFonts w:ascii="宋体" w:hAnsi="宋体" w:hint="eastAsia"/>
          <w:b/>
          <w:bCs/>
          <w:sz w:val="24"/>
        </w:rPr>
        <w:t>分）</w:t>
      </w:r>
    </w:p>
    <w:p w:rsidR="0052136B" w:rsidRDefault="007953EE">
      <w:pPr>
        <w:snapToGrid w:val="0"/>
        <w:spacing w:line="400" w:lineRule="exact"/>
        <w:ind w:firstLineChars="200" w:firstLine="480"/>
        <w:rPr>
          <w:rFonts w:ascii="宋体" w:hAnsi="宋体"/>
          <w:bCs/>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Cs/>
          <w:sz w:val="24"/>
        </w:rPr>
        <w:t>售后服务要求及质保期</w:t>
      </w:r>
      <w:r>
        <w:rPr>
          <w:rFonts w:ascii="宋体" w:hAnsi="宋体" w:hint="eastAsia"/>
          <w:bCs/>
          <w:sz w:val="24"/>
        </w:rPr>
        <w:t>6</w:t>
      </w:r>
      <w:r>
        <w:rPr>
          <w:rFonts w:ascii="宋体" w:hAnsi="宋体" w:hint="eastAsia"/>
          <w:bCs/>
          <w:sz w:val="24"/>
        </w:rPr>
        <w:t>分。满足招标文件售后服务及质保期基本要求得</w:t>
      </w:r>
      <w:r>
        <w:rPr>
          <w:rFonts w:ascii="宋体" w:hAnsi="宋体" w:hint="eastAsia"/>
          <w:bCs/>
          <w:sz w:val="24"/>
        </w:rPr>
        <w:t>2</w:t>
      </w:r>
      <w:r>
        <w:rPr>
          <w:rFonts w:ascii="宋体" w:hAnsi="宋体" w:hint="eastAsia"/>
          <w:bCs/>
          <w:sz w:val="24"/>
        </w:rPr>
        <w:t>分，质保期在</w:t>
      </w:r>
      <w:r>
        <w:rPr>
          <w:rFonts w:ascii="宋体" w:hAnsi="宋体" w:hint="eastAsia"/>
          <w:bCs/>
          <w:sz w:val="24"/>
        </w:rPr>
        <w:t>5</w:t>
      </w:r>
      <w:r>
        <w:rPr>
          <w:rFonts w:ascii="宋体" w:hAnsi="宋体" w:hint="eastAsia"/>
          <w:bCs/>
          <w:sz w:val="24"/>
        </w:rPr>
        <w:t>年基础上每延长</w:t>
      </w:r>
      <w:r>
        <w:rPr>
          <w:rFonts w:ascii="宋体" w:hAnsi="宋体" w:hint="eastAsia"/>
          <w:bCs/>
          <w:sz w:val="24"/>
        </w:rPr>
        <w:t>两</w:t>
      </w:r>
      <w:r>
        <w:rPr>
          <w:rFonts w:ascii="宋体" w:hAnsi="宋体" w:hint="eastAsia"/>
          <w:bCs/>
          <w:sz w:val="24"/>
        </w:rPr>
        <w:t>年加</w:t>
      </w:r>
      <w:r>
        <w:rPr>
          <w:rFonts w:ascii="宋体" w:hAnsi="宋体" w:hint="eastAsia"/>
          <w:bCs/>
          <w:sz w:val="24"/>
        </w:rPr>
        <w:t>1</w:t>
      </w:r>
      <w:r>
        <w:rPr>
          <w:rFonts w:ascii="宋体" w:hAnsi="宋体" w:hint="eastAsia"/>
          <w:bCs/>
          <w:sz w:val="24"/>
        </w:rPr>
        <w:t>分，最多加</w:t>
      </w:r>
      <w:r>
        <w:rPr>
          <w:rFonts w:ascii="宋体" w:hAnsi="宋体" w:hint="eastAsia"/>
          <w:bCs/>
          <w:sz w:val="24"/>
        </w:rPr>
        <w:t>4</w:t>
      </w:r>
      <w:r>
        <w:rPr>
          <w:rFonts w:ascii="宋体" w:hAnsi="宋体" w:hint="eastAsia"/>
          <w:bCs/>
          <w:sz w:val="24"/>
        </w:rPr>
        <w:t>分。</w:t>
      </w:r>
    </w:p>
    <w:p w:rsidR="0052136B" w:rsidRDefault="007953EE">
      <w:pPr>
        <w:snapToGrid w:val="0"/>
        <w:spacing w:line="400" w:lineRule="exact"/>
        <w:ind w:firstLineChars="200" w:firstLine="48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）维修响应时间</w:t>
      </w:r>
      <w:r>
        <w:rPr>
          <w:rFonts w:ascii="宋体" w:hAnsi="宋体" w:hint="eastAsia"/>
          <w:bCs/>
          <w:sz w:val="24"/>
        </w:rPr>
        <w:t>2</w:t>
      </w:r>
      <w:r>
        <w:rPr>
          <w:rFonts w:ascii="宋体" w:hAnsi="宋体" w:hint="eastAsia"/>
          <w:bCs/>
          <w:sz w:val="24"/>
        </w:rPr>
        <w:t>分。满足招标文件要求的得</w:t>
      </w:r>
      <w:r>
        <w:rPr>
          <w:rFonts w:ascii="宋体" w:hAnsi="宋体" w:hint="eastAsia"/>
          <w:bCs/>
          <w:sz w:val="24"/>
        </w:rPr>
        <w:t>1</w:t>
      </w:r>
      <w:r>
        <w:rPr>
          <w:rFonts w:ascii="宋体" w:hAnsi="宋体" w:hint="eastAsia"/>
          <w:bCs/>
          <w:sz w:val="24"/>
        </w:rPr>
        <w:t>分，优于要求的得</w:t>
      </w:r>
      <w:r>
        <w:rPr>
          <w:rFonts w:ascii="宋体" w:hAnsi="宋体" w:hint="eastAsia"/>
          <w:bCs/>
          <w:sz w:val="24"/>
        </w:rPr>
        <w:t>2</w:t>
      </w:r>
      <w:r>
        <w:rPr>
          <w:rFonts w:ascii="宋体" w:hAnsi="宋体" w:hint="eastAsia"/>
          <w:bCs/>
          <w:sz w:val="24"/>
        </w:rPr>
        <w:t>分，未响应的不得分。</w:t>
      </w:r>
    </w:p>
    <w:p w:rsidR="0052136B" w:rsidRDefault="007953EE">
      <w:pPr>
        <w:tabs>
          <w:tab w:val="left" w:pos="0"/>
          <w:tab w:val="left" w:pos="993"/>
          <w:tab w:val="left" w:pos="1134"/>
        </w:tabs>
        <w:adjustRightInd w:val="0"/>
        <w:snapToGrid w:val="0"/>
        <w:spacing w:line="440" w:lineRule="exact"/>
        <w:ind w:firstLineChars="200" w:firstLine="482"/>
        <w:rPr>
          <w:rFonts w:asciiTheme="minorEastAsia" w:hAnsiTheme="minorEastAsia"/>
          <w:b/>
          <w:bCs/>
          <w:snapToGrid w:val="0"/>
          <w:color w:val="000000"/>
          <w:sz w:val="24"/>
        </w:rPr>
      </w:pPr>
      <w:r>
        <w:rPr>
          <w:rFonts w:asciiTheme="minorEastAsia" w:hAnsiTheme="minorEastAsia"/>
          <w:b/>
          <w:bCs/>
          <w:snapToGrid w:val="0"/>
          <w:color w:val="000000"/>
          <w:sz w:val="24"/>
        </w:rPr>
        <w:t>D</w:t>
      </w:r>
      <w:r>
        <w:rPr>
          <w:rFonts w:asciiTheme="minorEastAsia" w:hAnsiTheme="minorEastAsia" w:hint="eastAsia"/>
          <w:b/>
          <w:bCs/>
          <w:snapToGrid w:val="0"/>
          <w:color w:val="000000"/>
          <w:sz w:val="24"/>
        </w:rPr>
        <w:t>.</w:t>
      </w:r>
      <w:r>
        <w:rPr>
          <w:rFonts w:asciiTheme="minorEastAsia" w:hAnsiTheme="minorEastAsia"/>
          <w:b/>
          <w:bCs/>
          <w:snapToGrid w:val="0"/>
          <w:color w:val="000000"/>
          <w:sz w:val="24"/>
        </w:rPr>
        <w:t>投标人履行合同的能力及业绩（</w:t>
      </w:r>
      <w:r>
        <w:rPr>
          <w:rFonts w:asciiTheme="minorEastAsia" w:hAnsiTheme="minorEastAsia" w:hint="eastAsia"/>
          <w:b/>
          <w:bCs/>
          <w:snapToGrid w:val="0"/>
          <w:color w:val="000000"/>
          <w:sz w:val="24"/>
        </w:rPr>
        <w:t>9</w:t>
      </w:r>
      <w:r>
        <w:rPr>
          <w:rFonts w:asciiTheme="minorEastAsia" w:hAnsiTheme="minorEastAsia"/>
          <w:b/>
          <w:bCs/>
          <w:snapToGrid w:val="0"/>
          <w:color w:val="000000"/>
          <w:sz w:val="24"/>
        </w:rPr>
        <w:t>分）</w:t>
      </w:r>
      <w:r>
        <w:rPr>
          <w:rFonts w:asciiTheme="minorEastAsia" w:hAnsiTheme="minorEastAsia"/>
          <w:b/>
          <w:bCs/>
          <w:snapToGrid w:val="0"/>
          <w:color w:val="000000"/>
          <w:sz w:val="24"/>
        </w:rPr>
        <w:t>        </w:t>
      </w:r>
    </w:p>
    <w:p w:rsidR="0052136B" w:rsidRDefault="007953EE">
      <w:pPr>
        <w:tabs>
          <w:tab w:val="left" w:pos="0"/>
          <w:tab w:val="left" w:pos="993"/>
          <w:tab w:val="left" w:pos="1134"/>
        </w:tabs>
        <w:adjustRightInd w:val="0"/>
        <w:snapToGrid w:val="0"/>
        <w:spacing w:line="440" w:lineRule="exact"/>
        <w:ind w:firstLineChars="200" w:firstLine="480"/>
        <w:rPr>
          <w:rFonts w:asciiTheme="minorEastAsia" w:hAnsiTheme="minorEastAsia"/>
          <w:bCs/>
          <w:snapToGrid w:val="0"/>
          <w:color w:val="000000"/>
          <w:sz w:val="24"/>
        </w:rPr>
      </w:pPr>
      <w:r>
        <w:rPr>
          <w:rFonts w:asciiTheme="minorEastAsia" w:hAnsiTheme="minorEastAsia"/>
          <w:bCs/>
          <w:snapToGrid w:val="0"/>
          <w:color w:val="000000"/>
          <w:sz w:val="24"/>
        </w:rPr>
        <w:t>（</w:t>
      </w:r>
      <w:r>
        <w:rPr>
          <w:rFonts w:asciiTheme="minorEastAsia" w:hAnsiTheme="minorEastAsia"/>
          <w:bCs/>
          <w:snapToGrid w:val="0"/>
          <w:color w:val="000000"/>
          <w:sz w:val="24"/>
        </w:rPr>
        <w:t>1</w:t>
      </w:r>
      <w:r>
        <w:rPr>
          <w:rFonts w:asciiTheme="minorEastAsia" w:hAnsiTheme="minorEastAsia"/>
          <w:bCs/>
          <w:snapToGrid w:val="0"/>
          <w:color w:val="000000"/>
          <w:sz w:val="24"/>
        </w:rPr>
        <w:t>）主要对投标人的资质情况、银行资信、经营状况等进行评价。（</w:t>
      </w:r>
      <w:r>
        <w:rPr>
          <w:rFonts w:asciiTheme="minorEastAsia" w:hAnsiTheme="minorEastAsia" w:hint="eastAsia"/>
          <w:bCs/>
          <w:snapToGrid w:val="0"/>
          <w:color w:val="000000"/>
          <w:sz w:val="24"/>
        </w:rPr>
        <w:t>3</w:t>
      </w:r>
      <w:r>
        <w:rPr>
          <w:rFonts w:asciiTheme="minorEastAsia" w:hAnsiTheme="minorEastAsia"/>
          <w:bCs/>
          <w:snapToGrid w:val="0"/>
          <w:color w:val="000000"/>
          <w:sz w:val="24"/>
        </w:rPr>
        <w:t>分）</w:t>
      </w:r>
    </w:p>
    <w:p w:rsidR="0052136B" w:rsidRDefault="007953EE">
      <w:pPr>
        <w:tabs>
          <w:tab w:val="left" w:pos="0"/>
          <w:tab w:val="left" w:pos="993"/>
          <w:tab w:val="left" w:pos="1134"/>
        </w:tabs>
        <w:adjustRightInd w:val="0"/>
        <w:snapToGrid w:val="0"/>
        <w:spacing w:line="440" w:lineRule="exact"/>
        <w:ind w:firstLineChars="200" w:firstLine="480"/>
        <w:rPr>
          <w:rFonts w:asciiTheme="minorEastAsia" w:hAnsiTheme="minorEastAsia"/>
          <w:bCs/>
          <w:snapToGrid w:val="0"/>
          <w:color w:val="000000"/>
          <w:sz w:val="24"/>
        </w:rPr>
      </w:pPr>
      <w:r>
        <w:rPr>
          <w:rFonts w:asciiTheme="minorEastAsia" w:hAnsiTheme="minorEastAsia"/>
          <w:bCs/>
          <w:snapToGrid w:val="0"/>
          <w:color w:val="000000"/>
          <w:sz w:val="24"/>
        </w:rPr>
        <w:t>（</w:t>
      </w:r>
      <w:r>
        <w:rPr>
          <w:rFonts w:asciiTheme="minorEastAsia" w:hAnsiTheme="minorEastAsia"/>
          <w:bCs/>
          <w:snapToGrid w:val="0"/>
          <w:color w:val="000000"/>
          <w:sz w:val="24"/>
        </w:rPr>
        <w:t>2</w:t>
      </w:r>
      <w:r>
        <w:rPr>
          <w:rFonts w:asciiTheme="minorEastAsia" w:hAnsiTheme="minorEastAsia"/>
          <w:bCs/>
          <w:snapToGrid w:val="0"/>
          <w:color w:val="000000"/>
          <w:sz w:val="24"/>
        </w:rPr>
        <w:t>）至本项目投标截止日期</w:t>
      </w:r>
      <w:proofErr w:type="gramStart"/>
      <w:r>
        <w:rPr>
          <w:rFonts w:asciiTheme="minorEastAsia" w:hAnsiTheme="minorEastAsia"/>
          <w:bCs/>
          <w:snapToGrid w:val="0"/>
          <w:color w:val="000000"/>
          <w:sz w:val="24"/>
        </w:rPr>
        <w:t>止</w:t>
      </w:r>
      <w:proofErr w:type="gramEnd"/>
      <w:r>
        <w:rPr>
          <w:rFonts w:asciiTheme="minorEastAsia" w:hAnsiTheme="minorEastAsia"/>
          <w:bCs/>
          <w:snapToGrid w:val="0"/>
          <w:color w:val="000000"/>
          <w:sz w:val="24"/>
        </w:rPr>
        <w:t>三年内有类似</w:t>
      </w:r>
      <w:r>
        <w:rPr>
          <w:rFonts w:ascii="宋体" w:hAnsi="宋体" w:cs="Arial" w:hint="eastAsia"/>
          <w:sz w:val="24"/>
        </w:rPr>
        <w:t>高校图书馆</w:t>
      </w:r>
      <w:r>
        <w:rPr>
          <w:rFonts w:asciiTheme="minorEastAsia" w:hAnsiTheme="minorEastAsia"/>
          <w:bCs/>
          <w:snapToGrid w:val="0"/>
          <w:color w:val="000000"/>
          <w:sz w:val="24"/>
        </w:rPr>
        <w:t>产品业绩每个合同得（提供复印件即可，原件备查）</w:t>
      </w:r>
      <w:r>
        <w:rPr>
          <w:rFonts w:asciiTheme="minorEastAsia" w:hAnsiTheme="minorEastAsia" w:hint="eastAsia"/>
          <w:bCs/>
          <w:snapToGrid w:val="0"/>
          <w:color w:val="000000"/>
          <w:sz w:val="24"/>
        </w:rPr>
        <w:t>2</w:t>
      </w:r>
      <w:r>
        <w:rPr>
          <w:rFonts w:asciiTheme="minorEastAsia" w:hAnsiTheme="minorEastAsia"/>
          <w:bCs/>
          <w:snapToGrid w:val="0"/>
          <w:color w:val="000000"/>
          <w:sz w:val="24"/>
        </w:rPr>
        <w:t>分，最高</w:t>
      </w:r>
      <w:r>
        <w:rPr>
          <w:rFonts w:asciiTheme="minorEastAsia" w:hAnsiTheme="minorEastAsia" w:hint="eastAsia"/>
          <w:bCs/>
          <w:snapToGrid w:val="0"/>
          <w:color w:val="000000"/>
          <w:sz w:val="24"/>
        </w:rPr>
        <w:t>6</w:t>
      </w:r>
      <w:r>
        <w:rPr>
          <w:rFonts w:asciiTheme="minorEastAsia" w:hAnsiTheme="minorEastAsia"/>
          <w:bCs/>
          <w:snapToGrid w:val="0"/>
          <w:color w:val="000000"/>
          <w:sz w:val="24"/>
        </w:rPr>
        <w:t>分。</w:t>
      </w:r>
      <w:r>
        <w:rPr>
          <w:rFonts w:asciiTheme="minorEastAsia" w:hAnsiTheme="minorEastAsia"/>
          <w:bCs/>
          <w:snapToGrid w:val="0"/>
          <w:color w:val="000000"/>
          <w:sz w:val="24"/>
        </w:rPr>
        <w:t>(</w:t>
      </w:r>
      <w:r>
        <w:rPr>
          <w:rFonts w:asciiTheme="minorEastAsia" w:hAnsiTheme="minorEastAsia" w:hint="eastAsia"/>
          <w:bCs/>
          <w:snapToGrid w:val="0"/>
          <w:color w:val="000000"/>
          <w:sz w:val="24"/>
        </w:rPr>
        <w:t>6</w:t>
      </w:r>
      <w:r>
        <w:rPr>
          <w:rFonts w:asciiTheme="minorEastAsia" w:hAnsiTheme="minorEastAsia"/>
          <w:bCs/>
          <w:snapToGrid w:val="0"/>
          <w:color w:val="000000"/>
          <w:sz w:val="24"/>
        </w:rPr>
        <w:t>分</w:t>
      </w:r>
      <w:r>
        <w:rPr>
          <w:rFonts w:asciiTheme="minorEastAsia" w:hAnsiTheme="minorEastAsia"/>
          <w:bCs/>
          <w:snapToGrid w:val="0"/>
          <w:color w:val="000000"/>
          <w:sz w:val="24"/>
        </w:rPr>
        <w:t>)</w:t>
      </w:r>
    </w:p>
    <w:p w:rsidR="0052136B" w:rsidRDefault="007953EE">
      <w:pPr>
        <w:tabs>
          <w:tab w:val="left" w:pos="7380"/>
        </w:tabs>
        <w:spacing w:line="400" w:lineRule="exact"/>
        <w:ind w:firstLineChars="200" w:firstLine="482"/>
        <w:rPr>
          <w:rFonts w:ascii="宋体" w:hAnsi="宋体" w:cs="Arial"/>
          <w:b/>
          <w:bCs/>
          <w:sz w:val="24"/>
        </w:rPr>
      </w:pPr>
      <w:r>
        <w:rPr>
          <w:rFonts w:ascii="宋体" w:hAnsi="宋体" w:cs="Arial" w:hint="eastAsia"/>
          <w:b/>
          <w:bCs/>
          <w:sz w:val="24"/>
        </w:rPr>
        <w:t xml:space="preserve">E. </w:t>
      </w:r>
      <w:r>
        <w:rPr>
          <w:rFonts w:ascii="宋体" w:hAnsi="宋体" w:cs="Arial" w:hint="eastAsia"/>
          <w:b/>
          <w:bCs/>
          <w:sz w:val="24"/>
        </w:rPr>
        <w:t>企业综合评价</w:t>
      </w:r>
      <w:r>
        <w:rPr>
          <w:rFonts w:ascii="宋体" w:hAnsi="宋体" w:cs="Arial" w:hint="eastAsia"/>
          <w:b/>
          <w:bCs/>
          <w:sz w:val="24"/>
        </w:rPr>
        <w:t>（</w:t>
      </w:r>
      <w:r>
        <w:rPr>
          <w:rFonts w:ascii="宋体" w:hAnsi="宋体" w:cs="Arial" w:hint="eastAsia"/>
          <w:b/>
          <w:bCs/>
          <w:sz w:val="24"/>
        </w:rPr>
        <w:t>8</w:t>
      </w:r>
      <w:r>
        <w:rPr>
          <w:rFonts w:ascii="宋体" w:hAnsi="宋体" w:cs="Arial" w:hint="eastAsia"/>
          <w:b/>
          <w:bCs/>
          <w:sz w:val="24"/>
        </w:rPr>
        <w:t>分）</w:t>
      </w:r>
    </w:p>
    <w:p w:rsidR="0052136B" w:rsidRDefault="007953EE">
      <w:pPr>
        <w:snapToGrid w:val="0"/>
        <w:spacing w:line="400" w:lineRule="exact"/>
        <w:ind w:firstLineChars="200" w:firstLine="480"/>
        <w:rPr>
          <w:rFonts w:ascii="宋体" w:hAnsi="宋体"/>
          <w:bCs/>
          <w:sz w:val="24"/>
        </w:rPr>
      </w:pPr>
      <w:r>
        <w:rPr>
          <w:rFonts w:ascii="宋体" w:hAnsi="宋体" w:cs="Arial" w:hint="eastAsia"/>
          <w:sz w:val="24"/>
        </w:rPr>
        <w:t>1</w:t>
      </w:r>
      <w:r>
        <w:rPr>
          <w:rFonts w:ascii="宋体" w:hAnsi="宋体" w:hint="eastAsia"/>
          <w:bCs/>
          <w:sz w:val="24"/>
        </w:rPr>
        <w:t xml:space="preserve">. </w:t>
      </w:r>
      <w:r>
        <w:rPr>
          <w:rFonts w:ascii="宋体" w:hAnsi="宋体" w:hint="eastAsia"/>
          <w:sz w:val="24"/>
        </w:rPr>
        <w:t>提供投标人通过</w:t>
      </w:r>
      <w:r>
        <w:rPr>
          <w:rFonts w:ascii="宋体" w:hAnsi="宋体" w:hint="eastAsia"/>
          <w:sz w:val="24"/>
        </w:rPr>
        <w:t>ISO9001</w:t>
      </w:r>
      <w:r>
        <w:rPr>
          <w:rFonts w:ascii="宋体" w:hAnsi="宋体" w:hint="eastAsia"/>
          <w:sz w:val="24"/>
        </w:rPr>
        <w:t>质量管理体系认证证书、</w:t>
      </w:r>
      <w:r>
        <w:rPr>
          <w:rFonts w:ascii="宋体" w:hAnsi="宋体" w:hint="eastAsia"/>
          <w:sz w:val="24"/>
        </w:rPr>
        <w:t xml:space="preserve">IS014001 </w:t>
      </w:r>
      <w:r>
        <w:rPr>
          <w:rFonts w:ascii="宋体" w:hAnsi="宋体" w:hint="eastAsia"/>
          <w:sz w:val="24"/>
        </w:rPr>
        <w:t>环境管理体系认证证书、</w:t>
      </w:r>
      <w:r>
        <w:rPr>
          <w:rFonts w:ascii="宋体" w:hAnsi="宋体" w:hint="eastAsia"/>
          <w:sz w:val="24"/>
        </w:rPr>
        <w:t>ISO18001</w:t>
      </w:r>
      <w:r>
        <w:rPr>
          <w:rFonts w:ascii="宋体" w:hAnsi="宋体" w:hint="eastAsia"/>
          <w:sz w:val="24"/>
        </w:rPr>
        <w:t>职业健康安全管理体系认证证书。每提供一份得</w:t>
      </w:r>
      <w:r>
        <w:rPr>
          <w:rFonts w:ascii="宋体" w:hAnsi="宋体" w:hint="eastAsia"/>
          <w:sz w:val="24"/>
        </w:rPr>
        <w:t>1</w:t>
      </w:r>
      <w:r>
        <w:rPr>
          <w:rFonts w:ascii="宋体" w:hAnsi="宋体" w:hint="eastAsia"/>
          <w:sz w:val="24"/>
        </w:rPr>
        <w:t>分，满分为</w:t>
      </w:r>
      <w:r>
        <w:rPr>
          <w:rFonts w:ascii="宋体" w:hAnsi="宋体" w:hint="eastAsia"/>
          <w:sz w:val="24"/>
        </w:rPr>
        <w:t>3</w:t>
      </w:r>
      <w:r>
        <w:rPr>
          <w:rFonts w:ascii="宋体" w:hAnsi="宋体" w:hint="eastAsia"/>
          <w:sz w:val="24"/>
        </w:rPr>
        <w:t>分。（提供原件核查及通过年度监督审核的材料）</w:t>
      </w:r>
    </w:p>
    <w:p w:rsidR="0052136B" w:rsidRDefault="007953EE">
      <w:pPr>
        <w:spacing w:line="400" w:lineRule="exact"/>
        <w:ind w:firstLineChars="200" w:firstLine="482"/>
        <w:rPr>
          <w:rFonts w:ascii="宋体" w:hAnsi="宋体"/>
          <w:sz w:val="24"/>
        </w:rPr>
      </w:pPr>
      <w:r>
        <w:rPr>
          <w:rFonts w:ascii="宋体" w:hAnsi="宋体" w:cs="Arial" w:hint="eastAsia"/>
          <w:b/>
          <w:bCs/>
          <w:sz w:val="24"/>
        </w:rPr>
        <w:t>2.</w:t>
      </w:r>
      <w:r>
        <w:rPr>
          <w:rFonts w:ascii="宋体" w:hAnsi="宋体"/>
          <w:bCs/>
          <w:sz w:val="24"/>
        </w:rPr>
        <w:t xml:space="preserve"> </w:t>
      </w:r>
      <w:r>
        <w:rPr>
          <w:rFonts w:ascii="宋体" w:hAnsi="宋体" w:hint="eastAsia"/>
          <w:sz w:val="24"/>
        </w:rPr>
        <w:t>产品检验报告（</w:t>
      </w:r>
      <w:r>
        <w:rPr>
          <w:rFonts w:ascii="宋体" w:hAnsi="宋体" w:hint="eastAsia"/>
          <w:sz w:val="24"/>
        </w:rPr>
        <w:t>1</w:t>
      </w:r>
      <w:r>
        <w:rPr>
          <w:rFonts w:ascii="宋体" w:hAnsi="宋体" w:hint="eastAsia"/>
          <w:sz w:val="24"/>
        </w:rPr>
        <w:t>分）</w:t>
      </w:r>
    </w:p>
    <w:p w:rsidR="0052136B" w:rsidRDefault="007953EE">
      <w:pPr>
        <w:spacing w:line="400" w:lineRule="exact"/>
        <w:ind w:firstLineChars="200" w:firstLine="480"/>
        <w:rPr>
          <w:rFonts w:ascii="宋体" w:hAnsi="宋体"/>
          <w:sz w:val="24"/>
        </w:rPr>
      </w:pPr>
      <w:r>
        <w:rPr>
          <w:rFonts w:ascii="宋体" w:hAnsi="宋体" w:hint="eastAsia"/>
          <w:sz w:val="24"/>
        </w:rPr>
        <w:t>提供投标单位有效期内书架国家质量监督检验机构出具的质检合格报告，每提供一份得</w:t>
      </w:r>
      <w:r>
        <w:rPr>
          <w:rFonts w:ascii="宋体" w:hAnsi="宋体" w:hint="eastAsia"/>
          <w:sz w:val="24"/>
        </w:rPr>
        <w:t>1</w:t>
      </w:r>
      <w:r>
        <w:rPr>
          <w:rFonts w:ascii="宋体" w:hAnsi="宋体" w:hint="eastAsia"/>
          <w:sz w:val="24"/>
        </w:rPr>
        <w:t>分。（提供复印件，原件备查）</w:t>
      </w:r>
    </w:p>
    <w:p w:rsidR="0052136B" w:rsidRDefault="007953EE">
      <w:pPr>
        <w:tabs>
          <w:tab w:val="left" w:pos="7380"/>
        </w:tabs>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投标企业通过国际焊接质量体系认证的：（</w:t>
      </w:r>
      <w:r>
        <w:rPr>
          <w:rFonts w:ascii="宋体" w:hAnsi="宋体" w:hint="eastAsia"/>
          <w:sz w:val="24"/>
        </w:rPr>
        <w:t>2</w:t>
      </w:r>
      <w:r>
        <w:rPr>
          <w:rFonts w:ascii="宋体" w:hAnsi="宋体" w:hint="eastAsia"/>
          <w:sz w:val="24"/>
        </w:rPr>
        <w:t>分）</w:t>
      </w:r>
    </w:p>
    <w:p w:rsidR="0052136B" w:rsidRDefault="007953EE">
      <w:pPr>
        <w:tabs>
          <w:tab w:val="left" w:pos="7380"/>
        </w:tabs>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）通过</w:t>
      </w:r>
      <w:r>
        <w:rPr>
          <w:rFonts w:ascii="宋体" w:hAnsi="宋体" w:hint="eastAsia"/>
          <w:sz w:val="24"/>
        </w:rPr>
        <w:t>ISO3834</w:t>
      </w:r>
      <w:r>
        <w:rPr>
          <w:rFonts w:ascii="宋体" w:hAnsi="宋体" w:hint="eastAsia"/>
          <w:sz w:val="24"/>
        </w:rPr>
        <w:t>体系认证的得</w:t>
      </w:r>
      <w:r>
        <w:rPr>
          <w:rFonts w:ascii="宋体" w:hAnsi="宋体" w:hint="eastAsia"/>
          <w:sz w:val="24"/>
        </w:rPr>
        <w:t>1</w:t>
      </w:r>
      <w:r>
        <w:rPr>
          <w:rFonts w:ascii="宋体" w:hAnsi="宋体" w:hint="eastAsia"/>
          <w:sz w:val="24"/>
        </w:rPr>
        <w:t>分；</w:t>
      </w:r>
    </w:p>
    <w:p w:rsidR="0052136B" w:rsidRDefault="007953EE">
      <w:pPr>
        <w:tabs>
          <w:tab w:val="left" w:pos="7380"/>
        </w:tabs>
        <w:spacing w:line="40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）通过</w:t>
      </w:r>
      <w:r>
        <w:rPr>
          <w:rFonts w:ascii="宋体" w:hAnsi="宋体" w:hint="eastAsia"/>
          <w:sz w:val="24"/>
        </w:rPr>
        <w:t>EN15085</w:t>
      </w:r>
      <w:r>
        <w:rPr>
          <w:rFonts w:ascii="宋体" w:hAnsi="宋体" w:hint="eastAsia"/>
          <w:sz w:val="24"/>
        </w:rPr>
        <w:t>体系认证的得</w:t>
      </w:r>
      <w:r>
        <w:rPr>
          <w:rFonts w:ascii="宋体" w:hAnsi="宋体" w:hint="eastAsia"/>
          <w:sz w:val="24"/>
        </w:rPr>
        <w:t>1</w:t>
      </w:r>
      <w:r>
        <w:rPr>
          <w:rFonts w:ascii="宋体" w:hAnsi="宋体" w:hint="eastAsia"/>
          <w:sz w:val="24"/>
        </w:rPr>
        <w:t>分；</w:t>
      </w:r>
    </w:p>
    <w:p w:rsidR="0052136B" w:rsidRDefault="007953EE">
      <w:pPr>
        <w:tabs>
          <w:tab w:val="left" w:pos="7380"/>
        </w:tabs>
        <w:spacing w:line="400" w:lineRule="exact"/>
        <w:ind w:firstLineChars="200" w:firstLine="480"/>
        <w:rPr>
          <w:rFonts w:ascii="宋体" w:hAnsi="宋体"/>
          <w:sz w:val="24"/>
        </w:rPr>
      </w:pPr>
      <w:r>
        <w:rPr>
          <w:rFonts w:ascii="宋体" w:hAnsi="宋体" w:cs="Arial" w:hint="eastAsia"/>
          <w:sz w:val="24"/>
        </w:rPr>
        <w:t>4.</w:t>
      </w:r>
      <w:r>
        <w:rPr>
          <w:rFonts w:ascii="宋体" w:hAnsi="宋体" w:cs="Arial" w:hint="eastAsia"/>
          <w:sz w:val="24"/>
        </w:rPr>
        <w:t>环保认证：</w:t>
      </w:r>
      <w:r>
        <w:rPr>
          <w:rFonts w:ascii="宋体" w:hAnsi="宋体" w:cs="Arial" w:hint="eastAsia"/>
          <w:sz w:val="24"/>
        </w:rPr>
        <w:t>2</w:t>
      </w:r>
      <w:r>
        <w:rPr>
          <w:rFonts w:ascii="宋体" w:hAnsi="宋体" w:cs="Arial" w:hint="eastAsia"/>
          <w:sz w:val="24"/>
        </w:rPr>
        <w:t>分。供应商通过了中国环境标志产品认证和具有中国环保产品认证证书（</w:t>
      </w:r>
      <w:r>
        <w:rPr>
          <w:rFonts w:ascii="宋体" w:hAnsi="宋体" w:cs="Arial" w:hint="eastAsia"/>
          <w:sz w:val="24"/>
        </w:rPr>
        <w:t>CQC</w:t>
      </w:r>
      <w:r>
        <w:rPr>
          <w:rFonts w:ascii="宋体" w:hAnsi="宋体" w:cs="Arial" w:hint="eastAsia"/>
          <w:sz w:val="24"/>
        </w:rPr>
        <w:t>）的得</w:t>
      </w:r>
      <w:r>
        <w:rPr>
          <w:rFonts w:ascii="宋体" w:hAnsi="宋体" w:cs="Arial" w:hint="eastAsia"/>
          <w:sz w:val="24"/>
        </w:rPr>
        <w:t>2</w:t>
      </w:r>
      <w:r>
        <w:rPr>
          <w:rFonts w:ascii="宋体" w:hAnsi="宋体" w:cs="Arial" w:hint="eastAsia"/>
          <w:sz w:val="24"/>
        </w:rPr>
        <w:t>分，只具有一项的得</w:t>
      </w:r>
      <w:r>
        <w:rPr>
          <w:rFonts w:ascii="宋体" w:hAnsi="宋体" w:cs="Arial" w:hint="eastAsia"/>
          <w:sz w:val="24"/>
        </w:rPr>
        <w:t>1</w:t>
      </w:r>
      <w:r>
        <w:rPr>
          <w:rFonts w:ascii="宋体" w:hAnsi="宋体" w:cs="Arial" w:hint="eastAsia"/>
          <w:sz w:val="24"/>
        </w:rPr>
        <w:t>分，没有的不得分。（原件备查）</w:t>
      </w:r>
    </w:p>
    <w:p w:rsidR="0052136B" w:rsidRDefault="007953EE">
      <w:pPr>
        <w:tabs>
          <w:tab w:val="left" w:pos="7380"/>
        </w:tabs>
        <w:spacing w:line="400" w:lineRule="exact"/>
        <w:ind w:firstLineChars="250" w:firstLine="602"/>
        <w:rPr>
          <w:rFonts w:ascii="宋体" w:hAnsi="宋体"/>
          <w:b/>
          <w:bCs/>
          <w:sz w:val="24"/>
        </w:rPr>
      </w:pPr>
      <w:r>
        <w:rPr>
          <w:rFonts w:ascii="宋体" w:hAnsi="宋体" w:cs="Arial" w:hint="eastAsia"/>
          <w:b/>
          <w:bCs/>
          <w:sz w:val="24"/>
        </w:rPr>
        <w:t>F.</w:t>
      </w:r>
      <w:r>
        <w:rPr>
          <w:rFonts w:ascii="宋体" w:hAnsi="宋体" w:cs="Arial" w:hint="eastAsia"/>
          <w:b/>
          <w:bCs/>
          <w:sz w:val="24"/>
        </w:rPr>
        <w:t>样品质量分（</w:t>
      </w:r>
      <w:r>
        <w:rPr>
          <w:rFonts w:ascii="宋体" w:hAnsi="宋体" w:cs="Arial" w:hint="eastAsia"/>
          <w:b/>
          <w:bCs/>
          <w:sz w:val="24"/>
        </w:rPr>
        <w:t>18</w:t>
      </w:r>
      <w:r>
        <w:rPr>
          <w:rFonts w:ascii="宋体" w:hAnsi="宋体" w:cs="Arial" w:hint="eastAsia"/>
          <w:b/>
          <w:bCs/>
          <w:sz w:val="24"/>
        </w:rPr>
        <w:t>分）</w:t>
      </w:r>
    </w:p>
    <w:p w:rsidR="0052136B" w:rsidRDefault="007953EE">
      <w:pPr>
        <w:tabs>
          <w:tab w:val="left" w:pos="7380"/>
        </w:tabs>
        <w:spacing w:line="400" w:lineRule="exact"/>
        <w:ind w:firstLineChars="200" w:firstLine="480"/>
        <w:rPr>
          <w:rFonts w:ascii="宋体" w:hAnsi="宋体"/>
          <w:sz w:val="24"/>
        </w:rPr>
      </w:pPr>
      <w:r>
        <w:rPr>
          <w:rFonts w:ascii="宋体" w:hAnsi="宋体" w:hint="eastAsia"/>
          <w:sz w:val="24"/>
        </w:rPr>
        <w:t>投标单位需提供书架小样（侧板、立柱、隔板、分隔板、挂板、底座）</w:t>
      </w:r>
      <w:r>
        <w:rPr>
          <w:rFonts w:ascii="宋体" w:hAnsi="宋体" w:hint="eastAsia"/>
          <w:sz w:val="24"/>
        </w:rPr>
        <w:t>（</w:t>
      </w:r>
      <w:r>
        <w:rPr>
          <w:rFonts w:ascii="宋体" w:hAnsi="宋体" w:hint="eastAsia"/>
          <w:sz w:val="24"/>
        </w:rPr>
        <w:t>16</w:t>
      </w:r>
      <w:r>
        <w:rPr>
          <w:rFonts w:ascii="宋体" w:hAnsi="宋体" w:hint="eastAsia"/>
          <w:sz w:val="24"/>
        </w:rPr>
        <w:t>分</w:t>
      </w:r>
      <w:r>
        <w:rPr>
          <w:rFonts w:ascii="宋体" w:hAnsi="宋体" w:hint="eastAsia"/>
          <w:sz w:val="24"/>
        </w:rPr>
        <w:t>）</w:t>
      </w:r>
      <w:r>
        <w:rPr>
          <w:rFonts w:ascii="宋体" w:hAnsi="宋体" w:hint="eastAsia"/>
          <w:sz w:val="24"/>
        </w:rPr>
        <w:t>及书立样品（</w:t>
      </w:r>
      <w:r>
        <w:rPr>
          <w:rFonts w:ascii="宋体" w:hAnsi="宋体" w:hint="eastAsia"/>
          <w:sz w:val="24"/>
        </w:rPr>
        <w:t>2</w:t>
      </w:r>
      <w:r>
        <w:rPr>
          <w:rFonts w:ascii="宋体" w:hAnsi="宋体" w:hint="eastAsia"/>
          <w:sz w:val="24"/>
        </w:rPr>
        <w:t>分）</w:t>
      </w:r>
      <w:r>
        <w:rPr>
          <w:rFonts w:ascii="宋体" w:hAnsi="宋体" w:hint="eastAsia"/>
          <w:sz w:val="24"/>
        </w:rPr>
        <w:t>，</w:t>
      </w:r>
      <w:r>
        <w:rPr>
          <w:rFonts w:ascii="宋体" w:hAnsi="宋体" w:hint="eastAsia"/>
          <w:sz w:val="24"/>
        </w:rPr>
        <w:t>评委根据样品及小样酌情打分。</w:t>
      </w:r>
    </w:p>
    <w:p w:rsidR="0052136B" w:rsidRDefault="0052136B">
      <w:pPr>
        <w:tabs>
          <w:tab w:val="left" w:pos="0"/>
          <w:tab w:val="left" w:pos="600"/>
          <w:tab w:val="left" w:pos="1134"/>
        </w:tabs>
        <w:adjustRightInd w:val="0"/>
        <w:snapToGrid w:val="0"/>
        <w:spacing w:line="440" w:lineRule="exact"/>
      </w:pPr>
    </w:p>
    <w:p w:rsidR="0052136B" w:rsidRDefault="0052136B">
      <w:pPr>
        <w:jc w:val="center"/>
        <w:rPr>
          <w:rFonts w:ascii="宋体" w:hAnsi="宋体"/>
          <w:b/>
          <w:sz w:val="24"/>
        </w:rPr>
      </w:pPr>
    </w:p>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rPr>
          <w:rFonts w:cs="宋体"/>
          <w:bCs/>
          <w:sz w:val="44"/>
        </w:rPr>
      </w:pPr>
    </w:p>
    <w:p w:rsidR="0052136B" w:rsidRDefault="0052136B"/>
    <w:p w:rsidR="0052136B" w:rsidRDefault="007953EE">
      <w:pPr>
        <w:jc w:val="center"/>
        <w:rPr>
          <w:rFonts w:ascii="宋体" w:hAnsi="宋体" w:cs="宋体"/>
          <w:bCs/>
          <w:sz w:val="44"/>
        </w:rPr>
      </w:pPr>
      <w:r>
        <w:rPr>
          <w:rFonts w:ascii="宋体" w:hAnsi="宋体" w:cs="宋体" w:hint="eastAsia"/>
          <w:bCs/>
          <w:sz w:val="44"/>
        </w:rPr>
        <w:lastRenderedPageBreak/>
        <w:t>第六章投标文件格式</w:t>
      </w:r>
    </w:p>
    <w:p w:rsidR="0052136B" w:rsidRDefault="0052136B">
      <w:pPr>
        <w:jc w:val="center"/>
        <w:rPr>
          <w:rFonts w:ascii="宋体" w:hAnsi="宋体" w:cs="宋体"/>
          <w:b/>
          <w:sz w:val="72"/>
        </w:rPr>
      </w:pPr>
      <w:bookmarkStart w:id="38" w:name="_Hlt26955039"/>
      <w:bookmarkStart w:id="39" w:name="_Hlt26671244"/>
      <w:bookmarkStart w:id="40" w:name="_Toc49090576"/>
      <w:bookmarkStart w:id="41" w:name="_Toc120614282"/>
      <w:bookmarkStart w:id="42" w:name="_Toc26554094"/>
      <w:bookmarkEnd w:id="38"/>
      <w:bookmarkEnd w:id="39"/>
    </w:p>
    <w:p w:rsidR="0052136B" w:rsidRDefault="007953EE">
      <w:pPr>
        <w:jc w:val="center"/>
        <w:rPr>
          <w:rFonts w:ascii="宋体" w:hAnsi="宋体" w:cs="宋体"/>
          <w:b/>
          <w:sz w:val="72"/>
        </w:rPr>
      </w:pPr>
      <w:r>
        <w:rPr>
          <w:rFonts w:ascii="宋体" w:hAnsi="宋体" w:cs="宋体" w:hint="eastAsia"/>
          <w:b/>
          <w:sz w:val="72"/>
        </w:rPr>
        <w:t>投标文件</w:t>
      </w:r>
    </w:p>
    <w:p w:rsidR="0052136B" w:rsidRDefault="0052136B">
      <w:pPr>
        <w:jc w:val="center"/>
        <w:rPr>
          <w:rFonts w:ascii="宋体" w:hAnsi="宋体" w:cs="宋体"/>
          <w:b/>
          <w:sz w:val="72"/>
        </w:rPr>
      </w:pPr>
    </w:p>
    <w:p w:rsidR="0052136B" w:rsidRDefault="0052136B">
      <w:pPr>
        <w:jc w:val="center"/>
        <w:rPr>
          <w:rFonts w:ascii="宋体" w:hAnsi="宋体" w:cs="宋体"/>
          <w:b/>
          <w:sz w:val="72"/>
        </w:rPr>
      </w:pPr>
    </w:p>
    <w:p w:rsidR="0052136B" w:rsidRDefault="0052136B">
      <w:pPr>
        <w:jc w:val="center"/>
        <w:rPr>
          <w:rFonts w:ascii="宋体" w:hAnsi="宋体" w:cs="宋体"/>
          <w:b/>
          <w:sz w:val="36"/>
        </w:rPr>
      </w:pPr>
    </w:p>
    <w:p w:rsidR="0052136B" w:rsidRDefault="0052136B">
      <w:pPr>
        <w:jc w:val="center"/>
        <w:rPr>
          <w:rFonts w:ascii="宋体" w:hAnsi="宋体" w:cs="宋体"/>
          <w:b/>
          <w:sz w:val="36"/>
        </w:rPr>
      </w:pPr>
    </w:p>
    <w:p w:rsidR="0052136B" w:rsidRDefault="0052136B">
      <w:pPr>
        <w:jc w:val="center"/>
        <w:rPr>
          <w:rFonts w:ascii="宋体" w:hAnsi="宋体" w:cs="宋体"/>
          <w:b/>
          <w:sz w:val="36"/>
        </w:rPr>
      </w:pPr>
    </w:p>
    <w:p w:rsidR="0052136B" w:rsidRDefault="007953EE">
      <w:pPr>
        <w:ind w:firstLineChars="700" w:firstLine="2530"/>
        <w:rPr>
          <w:rFonts w:ascii="宋体" w:hAnsi="宋体" w:cs="宋体"/>
          <w:b/>
          <w:sz w:val="36"/>
        </w:rPr>
      </w:pPr>
      <w:r>
        <w:rPr>
          <w:rFonts w:ascii="宋体" w:hAnsi="宋体" w:cs="宋体" w:hint="eastAsia"/>
          <w:b/>
          <w:sz w:val="36"/>
        </w:rPr>
        <w:t>项目名称：</w:t>
      </w:r>
    </w:p>
    <w:p w:rsidR="0052136B" w:rsidRDefault="007953EE">
      <w:pPr>
        <w:ind w:firstLineChars="700" w:firstLine="2530"/>
        <w:rPr>
          <w:rFonts w:ascii="宋体" w:hAnsi="宋体" w:cs="宋体"/>
          <w:b/>
          <w:sz w:val="36"/>
          <w:u w:val="single"/>
        </w:rPr>
      </w:pPr>
      <w:r>
        <w:rPr>
          <w:rFonts w:ascii="宋体" w:hAnsi="宋体" w:cs="宋体" w:hint="eastAsia"/>
          <w:b/>
          <w:sz w:val="36"/>
        </w:rPr>
        <w:t>项目编号：</w:t>
      </w: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52136B">
      <w:pPr>
        <w:rPr>
          <w:rFonts w:ascii="宋体" w:hAnsi="宋体" w:cs="宋体"/>
          <w:b/>
          <w:sz w:val="36"/>
        </w:rPr>
      </w:pPr>
    </w:p>
    <w:p w:rsidR="0052136B" w:rsidRDefault="007953EE">
      <w:pPr>
        <w:rPr>
          <w:rFonts w:ascii="宋体" w:hAnsi="宋体" w:cs="宋体"/>
          <w:b/>
          <w:sz w:val="36"/>
          <w:u w:val="single"/>
        </w:rPr>
      </w:pPr>
      <w:r>
        <w:rPr>
          <w:rFonts w:ascii="宋体" w:hAnsi="宋体" w:cs="宋体" w:hint="eastAsia"/>
          <w:b/>
          <w:sz w:val="36"/>
        </w:rPr>
        <w:t>投标人名称：</w:t>
      </w:r>
    </w:p>
    <w:p w:rsidR="0052136B" w:rsidRDefault="007953EE">
      <w:pPr>
        <w:rPr>
          <w:rFonts w:ascii="宋体" w:hAnsi="宋体" w:cs="宋体"/>
          <w:b/>
          <w:sz w:val="36"/>
        </w:rPr>
      </w:pPr>
      <w:r>
        <w:rPr>
          <w:rFonts w:ascii="宋体" w:hAnsi="宋体" w:cs="宋体" w:hint="eastAsia"/>
          <w:b/>
          <w:sz w:val="36"/>
        </w:rPr>
        <w:t>日期：</w:t>
      </w:r>
    </w:p>
    <w:p w:rsidR="0052136B" w:rsidRDefault="0052136B">
      <w:pPr>
        <w:spacing w:line="440" w:lineRule="exact"/>
        <w:jc w:val="center"/>
        <w:rPr>
          <w:rFonts w:ascii="宋体" w:hAnsi="宋体" w:cs="宋体"/>
          <w:b/>
          <w:bCs/>
          <w:sz w:val="32"/>
          <w:szCs w:val="32"/>
        </w:rPr>
      </w:pPr>
    </w:p>
    <w:p w:rsidR="0052136B" w:rsidRDefault="007953EE">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52136B" w:rsidRDefault="007953EE">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52136B" w:rsidRDefault="007953EE">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52136B" w:rsidRDefault="007953EE">
      <w:pPr>
        <w:ind w:firstLineChars="200" w:firstLine="480"/>
        <w:rPr>
          <w:rFonts w:ascii="宋体" w:hAnsi="宋体" w:cs="宋体"/>
          <w:sz w:val="24"/>
        </w:rPr>
      </w:pPr>
      <w:r>
        <w:rPr>
          <w:rFonts w:ascii="宋体" w:hAnsi="宋体" w:cs="宋体" w:hint="eastAsia"/>
          <w:sz w:val="24"/>
        </w:rPr>
        <w:t>三、开标一览表</w:t>
      </w:r>
    </w:p>
    <w:p w:rsidR="0052136B" w:rsidRDefault="007953EE">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52136B" w:rsidRDefault="007953EE">
      <w:pPr>
        <w:ind w:firstLineChars="200" w:firstLine="480"/>
        <w:rPr>
          <w:rFonts w:ascii="宋体" w:hAnsi="宋体" w:cs="宋体"/>
          <w:sz w:val="24"/>
        </w:rPr>
      </w:pPr>
      <w:r>
        <w:rPr>
          <w:rFonts w:ascii="宋体" w:hAnsi="宋体" w:cs="宋体" w:hint="eastAsia"/>
          <w:sz w:val="24"/>
        </w:rPr>
        <w:t>五、商务条款响应及偏离表</w:t>
      </w:r>
    </w:p>
    <w:p w:rsidR="0052136B" w:rsidRDefault="007953EE">
      <w:pPr>
        <w:ind w:firstLineChars="200" w:firstLine="480"/>
        <w:rPr>
          <w:rFonts w:ascii="宋体" w:hAnsi="宋体" w:cs="宋体"/>
          <w:sz w:val="24"/>
          <w:szCs w:val="24"/>
        </w:rPr>
      </w:pPr>
      <w:r>
        <w:rPr>
          <w:rFonts w:ascii="宋体" w:hAnsi="宋体" w:cs="宋体" w:hint="eastAsia"/>
          <w:sz w:val="24"/>
          <w:szCs w:val="24"/>
        </w:rPr>
        <w:t>六、投标人业绩情况</w:t>
      </w:r>
    </w:p>
    <w:p w:rsidR="0052136B" w:rsidRDefault="007953EE">
      <w:pPr>
        <w:ind w:firstLineChars="200" w:firstLine="480"/>
        <w:rPr>
          <w:rFonts w:ascii="宋体" w:hAnsi="宋体" w:cs="宋体"/>
          <w:sz w:val="24"/>
        </w:rPr>
      </w:pPr>
      <w:r>
        <w:rPr>
          <w:rFonts w:ascii="宋体" w:hAnsi="宋体" w:cs="宋体" w:hint="eastAsia"/>
          <w:sz w:val="24"/>
        </w:rPr>
        <w:t>七、投标人其它声明及材料</w:t>
      </w: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spacing w:line="440" w:lineRule="exact"/>
        <w:ind w:firstLineChars="200" w:firstLine="480"/>
        <w:rPr>
          <w:rFonts w:ascii="宋体" w:hAnsi="宋体" w:cs="宋体"/>
          <w:sz w:val="24"/>
        </w:rPr>
      </w:pPr>
    </w:p>
    <w:p w:rsidR="0052136B" w:rsidRDefault="0052136B">
      <w:pPr>
        <w:pStyle w:val="ac"/>
        <w:ind w:firstLine="280"/>
      </w:pPr>
    </w:p>
    <w:bookmarkEnd w:id="40"/>
    <w:bookmarkEnd w:id="41"/>
    <w:bookmarkEnd w:id="42"/>
    <w:p w:rsidR="0052136B" w:rsidRDefault="007953EE">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52136B" w:rsidRDefault="007953EE">
      <w:pPr>
        <w:pStyle w:val="af"/>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w:t>
      </w:r>
      <w:proofErr w:type="gramStart"/>
      <w:r>
        <w:rPr>
          <w:rFonts w:ascii="宋体" w:hAnsi="宋体" w:cs="宋体" w:hint="eastAsia"/>
          <w:kern w:val="2"/>
          <w:szCs w:val="21"/>
        </w:rPr>
        <w:t>人兹宣布</w:t>
      </w:r>
      <w:proofErr w:type="gramEnd"/>
      <w:r>
        <w:rPr>
          <w:rFonts w:ascii="宋体" w:hAnsi="宋体" w:cs="宋体" w:hint="eastAsia"/>
          <w:kern w:val="2"/>
          <w:szCs w:val="21"/>
        </w:rPr>
        <w:t>同意如下：</w:t>
      </w:r>
    </w:p>
    <w:p w:rsidR="0052136B" w:rsidRDefault="007953EE">
      <w:pPr>
        <w:pStyle w:val="af"/>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52136B" w:rsidRDefault="007953EE">
      <w:pPr>
        <w:pStyle w:val="af"/>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52136B" w:rsidRDefault="007953EE">
      <w:pPr>
        <w:pStyle w:val="af"/>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52136B" w:rsidRDefault="007953EE">
      <w:pPr>
        <w:pStyle w:val="af"/>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w:t>
      </w:r>
      <w:r>
        <w:rPr>
          <w:rFonts w:ascii="宋体" w:hAnsi="宋体" w:cs="宋体" w:hint="eastAsia"/>
          <w:kern w:val="2"/>
          <w:szCs w:val="21"/>
        </w:rPr>
        <w:t>并保证我方已提供和将要提供的文件是真实的、准确的。</w:t>
      </w:r>
    </w:p>
    <w:p w:rsidR="0052136B" w:rsidRDefault="007953EE">
      <w:pPr>
        <w:pStyle w:val="af"/>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52136B" w:rsidRDefault="007953EE">
      <w:pPr>
        <w:pStyle w:val="af"/>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地址：</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邮编：</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电话：</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传真：</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账户：</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p>
    <w:p w:rsidR="0052136B" w:rsidRDefault="007953EE">
      <w:pPr>
        <w:pStyle w:val="af"/>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52136B" w:rsidRDefault="0052136B">
      <w:pPr>
        <w:snapToGrid w:val="0"/>
        <w:spacing w:before="50" w:afterLines="50" w:after="145"/>
        <w:jc w:val="left"/>
        <w:rPr>
          <w:rFonts w:ascii="宋体" w:hAnsi="宋体" w:cs="宋体"/>
          <w:sz w:val="24"/>
          <w:szCs w:val="20"/>
        </w:rPr>
      </w:pPr>
    </w:p>
    <w:p w:rsidR="0052136B" w:rsidRDefault="0052136B">
      <w:pPr>
        <w:ind w:firstLineChars="800" w:firstLine="1920"/>
        <w:rPr>
          <w:rFonts w:ascii="宋体" w:hAnsi="宋体" w:cs="宋体"/>
          <w:sz w:val="24"/>
          <w:szCs w:val="24"/>
        </w:rPr>
      </w:pPr>
    </w:p>
    <w:p w:rsidR="0052136B" w:rsidRDefault="007953EE">
      <w:pPr>
        <w:jc w:val="center"/>
        <w:rPr>
          <w:rFonts w:ascii="宋体" w:hAnsi="宋体" w:cs="宋体"/>
          <w:b/>
          <w:bCs/>
          <w:sz w:val="24"/>
        </w:rPr>
      </w:pPr>
      <w:bookmarkStart w:id="43" w:name="_Toc462564147"/>
      <w:bookmarkStart w:id="44" w:name="_Toc120614284"/>
      <w:r>
        <w:rPr>
          <w:rFonts w:ascii="宋体" w:hAnsi="宋体" w:cs="宋体" w:hint="eastAsia"/>
          <w:b/>
          <w:sz w:val="32"/>
          <w:szCs w:val="32"/>
        </w:rPr>
        <w:t>二、投标人资质、业绩审核索引表</w:t>
      </w:r>
    </w:p>
    <w:p w:rsidR="0052136B" w:rsidRDefault="007953EE">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985"/>
        <w:gridCol w:w="1559"/>
      </w:tblGrid>
      <w:tr w:rsidR="0052136B">
        <w:trPr>
          <w:trHeight w:val="567"/>
          <w:jc w:val="center"/>
        </w:trPr>
        <w:tc>
          <w:tcPr>
            <w:tcW w:w="770" w:type="dxa"/>
            <w:noWrap/>
            <w:vAlign w:val="center"/>
          </w:tcPr>
          <w:p w:rsidR="0052136B" w:rsidRDefault="007953EE">
            <w:pPr>
              <w:rPr>
                <w:rFonts w:ascii="宋体" w:hAnsi="宋体" w:cs="宋体"/>
                <w:b/>
              </w:rPr>
            </w:pPr>
            <w:r>
              <w:rPr>
                <w:rFonts w:ascii="宋体" w:hAnsi="宋体" w:cs="宋体" w:hint="eastAsia"/>
                <w:b/>
              </w:rPr>
              <w:t>序号</w:t>
            </w:r>
          </w:p>
        </w:tc>
        <w:tc>
          <w:tcPr>
            <w:tcW w:w="4475" w:type="dxa"/>
            <w:noWrap/>
            <w:vAlign w:val="center"/>
          </w:tcPr>
          <w:p w:rsidR="0052136B" w:rsidRDefault="007953EE">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52136B" w:rsidRDefault="007953EE">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52136B" w:rsidRDefault="007953EE">
            <w:pPr>
              <w:jc w:val="center"/>
              <w:rPr>
                <w:rFonts w:ascii="宋体" w:hAnsi="宋体" w:cs="宋体"/>
                <w:b/>
              </w:rPr>
            </w:pPr>
            <w:r>
              <w:rPr>
                <w:rFonts w:ascii="宋体" w:hAnsi="宋体" w:cs="宋体" w:hint="eastAsia"/>
                <w:b/>
              </w:rPr>
              <w:t>所在页码</w:t>
            </w: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1</w:t>
            </w:r>
          </w:p>
        </w:tc>
        <w:tc>
          <w:tcPr>
            <w:tcW w:w="4475" w:type="dxa"/>
            <w:noWrap/>
            <w:vAlign w:val="center"/>
          </w:tcPr>
          <w:p w:rsidR="0052136B" w:rsidRDefault="007953EE">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52136B" w:rsidRDefault="007953EE">
            <w:pPr>
              <w:jc w:val="center"/>
              <w:rPr>
                <w:rFonts w:ascii="宋体" w:hAnsi="宋体" w:cs="宋体"/>
              </w:rPr>
            </w:pPr>
            <w:r>
              <w:rPr>
                <w:rFonts w:ascii="宋体" w:hAnsi="宋体" w:cs="宋体" w:hint="eastAsia"/>
              </w:rPr>
              <w:t>经年检，加盖公司公章</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2</w:t>
            </w:r>
          </w:p>
        </w:tc>
        <w:tc>
          <w:tcPr>
            <w:tcW w:w="4475" w:type="dxa"/>
            <w:noWrap/>
            <w:vAlign w:val="center"/>
          </w:tcPr>
          <w:p w:rsidR="0052136B" w:rsidRDefault="007953EE">
            <w:pPr>
              <w:jc w:val="center"/>
              <w:rPr>
                <w:rFonts w:ascii="宋体" w:hAnsi="宋体" w:cs="宋体"/>
              </w:rPr>
            </w:pPr>
            <w:r>
              <w:rPr>
                <w:rFonts w:ascii="宋体" w:hAnsi="宋体" w:cs="宋体" w:hint="eastAsia"/>
              </w:rPr>
              <w:t>税务登记证复印件</w:t>
            </w:r>
          </w:p>
        </w:tc>
        <w:tc>
          <w:tcPr>
            <w:tcW w:w="1985" w:type="dxa"/>
            <w:noWrap/>
            <w:vAlign w:val="center"/>
          </w:tcPr>
          <w:p w:rsidR="0052136B" w:rsidRDefault="007953EE">
            <w:pPr>
              <w:jc w:val="center"/>
              <w:rPr>
                <w:rFonts w:ascii="宋体" w:hAnsi="宋体" w:cs="宋体"/>
              </w:rPr>
            </w:pPr>
            <w:r>
              <w:rPr>
                <w:rFonts w:ascii="宋体" w:hAnsi="宋体" w:cs="宋体" w:hint="eastAsia"/>
              </w:rPr>
              <w:t>加盖公司公章</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3</w:t>
            </w:r>
          </w:p>
        </w:tc>
        <w:tc>
          <w:tcPr>
            <w:tcW w:w="4475" w:type="dxa"/>
            <w:noWrap/>
            <w:vAlign w:val="center"/>
          </w:tcPr>
          <w:p w:rsidR="0052136B" w:rsidRDefault="007953EE">
            <w:pPr>
              <w:jc w:val="center"/>
              <w:rPr>
                <w:rFonts w:ascii="宋体" w:hAnsi="宋体" w:cs="宋体"/>
              </w:rPr>
            </w:pPr>
            <w:r>
              <w:rPr>
                <w:rFonts w:ascii="宋体" w:hAnsi="宋体" w:cs="宋体" w:hint="eastAsia"/>
              </w:rPr>
              <w:t>组织机构代码证复印件</w:t>
            </w:r>
          </w:p>
        </w:tc>
        <w:tc>
          <w:tcPr>
            <w:tcW w:w="1985" w:type="dxa"/>
            <w:noWrap/>
            <w:vAlign w:val="center"/>
          </w:tcPr>
          <w:p w:rsidR="0052136B" w:rsidRDefault="007953EE">
            <w:pPr>
              <w:jc w:val="center"/>
              <w:rPr>
                <w:rFonts w:ascii="宋体" w:hAnsi="宋体" w:cs="宋体"/>
              </w:rPr>
            </w:pPr>
            <w:r>
              <w:rPr>
                <w:rFonts w:ascii="宋体" w:hAnsi="宋体" w:cs="宋体" w:hint="eastAsia"/>
              </w:rPr>
              <w:t>加盖公司公章</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4</w:t>
            </w:r>
          </w:p>
        </w:tc>
        <w:tc>
          <w:tcPr>
            <w:tcW w:w="4475" w:type="dxa"/>
            <w:noWrap/>
            <w:vAlign w:val="center"/>
          </w:tcPr>
          <w:p w:rsidR="0052136B" w:rsidRDefault="007953EE">
            <w:pPr>
              <w:jc w:val="center"/>
              <w:rPr>
                <w:rFonts w:ascii="宋体" w:hAnsi="宋体" w:cs="宋体"/>
              </w:rPr>
            </w:pPr>
            <w:r>
              <w:rPr>
                <w:rFonts w:ascii="宋体" w:hAnsi="宋体" w:cs="宋体" w:hint="eastAsia"/>
              </w:rPr>
              <w:t>法定代表身份证明</w:t>
            </w:r>
          </w:p>
        </w:tc>
        <w:tc>
          <w:tcPr>
            <w:tcW w:w="1985" w:type="dxa"/>
            <w:noWrap/>
            <w:vAlign w:val="center"/>
          </w:tcPr>
          <w:p w:rsidR="0052136B" w:rsidRDefault="007953EE">
            <w:pPr>
              <w:jc w:val="center"/>
              <w:rPr>
                <w:rFonts w:ascii="宋体" w:hAnsi="宋体" w:cs="宋体"/>
              </w:rPr>
            </w:pPr>
            <w:r>
              <w:rPr>
                <w:rFonts w:ascii="宋体" w:hAnsi="宋体" w:cs="宋体" w:hint="eastAsia"/>
              </w:rPr>
              <w:t>复印件，原件备查</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5</w:t>
            </w:r>
          </w:p>
        </w:tc>
        <w:tc>
          <w:tcPr>
            <w:tcW w:w="4475" w:type="dxa"/>
            <w:noWrap/>
            <w:vAlign w:val="center"/>
          </w:tcPr>
          <w:p w:rsidR="0052136B" w:rsidRDefault="007953EE">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noWrap/>
            <w:vAlign w:val="center"/>
          </w:tcPr>
          <w:p w:rsidR="0052136B" w:rsidRDefault="007953EE">
            <w:pPr>
              <w:jc w:val="center"/>
              <w:rPr>
                <w:rFonts w:ascii="宋体" w:hAnsi="宋体" w:cs="宋体"/>
              </w:rPr>
            </w:pPr>
            <w:r>
              <w:rPr>
                <w:rFonts w:ascii="宋体" w:hAnsi="宋体" w:cs="宋体" w:hint="eastAsia"/>
              </w:rPr>
              <w:t>原件</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6</w:t>
            </w:r>
          </w:p>
        </w:tc>
        <w:tc>
          <w:tcPr>
            <w:tcW w:w="4475" w:type="dxa"/>
            <w:noWrap/>
            <w:vAlign w:val="center"/>
          </w:tcPr>
          <w:p w:rsidR="0052136B" w:rsidRDefault="007953EE">
            <w:pPr>
              <w:jc w:val="center"/>
              <w:rPr>
                <w:rFonts w:ascii="宋体" w:hAnsi="宋体" w:cs="宋体"/>
              </w:rPr>
            </w:pPr>
            <w:r>
              <w:rPr>
                <w:rFonts w:ascii="宋体" w:hAnsi="宋体" w:cs="宋体" w:hint="eastAsia"/>
              </w:rPr>
              <w:t>法定代表授权委托书</w:t>
            </w:r>
          </w:p>
        </w:tc>
        <w:tc>
          <w:tcPr>
            <w:tcW w:w="1985" w:type="dxa"/>
            <w:noWrap/>
            <w:vAlign w:val="center"/>
          </w:tcPr>
          <w:p w:rsidR="0052136B" w:rsidRDefault="007953EE">
            <w:pPr>
              <w:jc w:val="center"/>
              <w:rPr>
                <w:rFonts w:ascii="宋体" w:hAnsi="宋体" w:cs="宋体"/>
              </w:rPr>
            </w:pPr>
            <w:r>
              <w:rPr>
                <w:rFonts w:ascii="宋体" w:hAnsi="宋体" w:cs="宋体" w:hint="eastAsia"/>
              </w:rPr>
              <w:t>原件</w:t>
            </w:r>
          </w:p>
        </w:tc>
        <w:tc>
          <w:tcPr>
            <w:tcW w:w="1559" w:type="dxa"/>
            <w:noWrap/>
            <w:vAlign w:val="center"/>
          </w:tcPr>
          <w:p w:rsidR="0052136B" w:rsidRDefault="0052136B">
            <w:pPr>
              <w:ind w:firstLineChars="200" w:firstLine="420"/>
              <w:jc w:val="center"/>
              <w:rPr>
                <w:rFonts w:ascii="宋体" w:hAnsi="宋体" w:cs="宋体"/>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7</w:t>
            </w:r>
          </w:p>
        </w:tc>
        <w:tc>
          <w:tcPr>
            <w:tcW w:w="4475" w:type="dxa"/>
            <w:noWrap/>
            <w:vAlign w:val="center"/>
          </w:tcPr>
          <w:p w:rsidR="0052136B" w:rsidRDefault="007953EE">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52136B" w:rsidRDefault="007953EE">
            <w:pPr>
              <w:jc w:val="center"/>
              <w:rPr>
                <w:rFonts w:ascii="宋体" w:hAnsi="宋体" w:cs="宋体"/>
              </w:rPr>
            </w:pPr>
            <w:r>
              <w:rPr>
                <w:rFonts w:ascii="宋体" w:hAnsi="宋体" w:cs="宋体" w:hint="eastAsia"/>
              </w:rPr>
              <w:t>复印件，原件备查</w:t>
            </w:r>
          </w:p>
        </w:tc>
        <w:tc>
          <w:tcPr>
            <w:tcW w:w="1559" w:type="dxa"/>
            <w:noWrap/>
            <w:vAlign w:val="center"/>
          </w:tcPr>
          <w:p w:rsidR="0052136B" w:rsidRDefault="0052136B">
            <w:pPr>
              <w:ind w:firstLineChars="200" w:firstLine="420"/>
              <w:jc w:val="center"/>
              <w:rPr>
                <w:rFonts w:ascii="宋体" w:hAnsi="宋体" w:cs="宋体"/>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8</w:t>
            </w:r>
          </w:p>
        </w:tc>
        <w:tc>
          <w:tcPr>
            <w:tcW w:w="4475" w:type="dxa"/>
            <w:noWrap/>
            <w:vAlign w:val="center"/>
          </w:tcPr>
          <w:p w:rsidR="0052136B" w:rsidRDefault="007953EE">
            <w:pPr>
              <w:ind w:firstLineChars="200" w:firstLine="420"/>
              <w:jc w:val="center"/>
              <w:rPr>
                <w:rFonts w:ascii="宋体" w:hAnsi="宋体" w:cs="宋体"/>
              </w:rPr>
            </w:pPr>
            <w:r>
              <w:rPr>
                <w:rFonts w:ascii="宋体" w:hAnsi="宋体" w:cs="宋体" w:hint="eastAsia"/>
              </w:rPr>
              <w:t>原厂质</w:t>
            </w:r>
            <w:proofErr w:type="gramStart"/>
            <w:r>
              <w:rPr>
                <w:rFonts w:ascii="宋体" w:hAnsi="宋体" w:cs="宋体" w:hint="eastAsia"/>
              </w:rPr>
              <w:t>保承诺</w:t>
            </w:r>
            <w:proofErr w:type="gramEnd"/>
            <w:r>
              <w:rPr>
                <w:rFonts w:ascii="宋体" w:hAnsi="宋体" w:cs="宋体" w:hint="eastAsia"/>
              </w:rPr>
              <w:t>函</w:t>
            </w:r>
          </w:p>
        </w:tc>
        <w:tc>
          <w:tcPr>
            <w:tcW w:w="1985" w:type="dxa"/>
            <w:noWrap/>
            <w:vAlign w:val="center"/>
          </w:tcPr>
          <w:p w:rsidR="0052136B" w:rsidRDefault="007953EE">
            <w:pPr>
              <w:jc w:val="center"/>
              <w:rPr>
                <w:rFonts w:ascii="宋体" w:hAnsi="宋体" w:cs="宋体"/>
              </w:rPr>
            </w:pPr>
            <w:r>
              <w:rPr>
                <w:rFonts w:ascii="宋体" w:hAnsi="宋体" w:cs="宋体" w:hint="eastAsia"/>
              </w:rPr>
              <w:t>原件</w:t>
            </w:r>
          </w:p>
        </w:tc>
        <w:tc>
          <w:tcPr>
            <w:tcW w:w="1559" w:type="dxa"/>
            <w:noWrap/>
            <w:vAlign w:val="center"/>
          </w:tcPr>
          <w:p w:rsidR="0052136B" w:rsidRDefault="0052136B">
            <w:pPr>
              <w:ind w:firstLineChars="200" w:firstLine="420"/>
              <w:jc w:val="center"/>
              <w:rPr>
                <w:rFonts w:ascii="宋体" w:hAnsi="宋体" w:cs="宋体"/>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9</w:t>
            </w:r>
          </w:p>
        </w:tc>
        <w:tc>
          <w:tcPr>
            <w:tcW w:w="4475" w:type="dxa"/>
            <w:noWrap/>
            <w:vAlign w:val="center"/>
          </w:tcPr>
          <w:p w:rsidR="0052136B" w:rsidRDefault="007953EE">
            <w:pPr>
              <w:jc w:val="center"/>
              <w:rPr>
                <w:rFonts w:ascii="宋体" w:hAnsi="宋体" w:cs="宋体"/>
              </w:rPr>
            </w:pPr>
            <w:r>
              <w:rPr>
                <w:rFonts w:ascii="宋体" w:hAnsi="宋体" w:cs="宋体" w:hint="eastAsia"/>
              </w:rPr>
              <w:t>业绩证明</w:t>
            </w:r>
          </w:p>
        </w:tc>
        <w:tc>
          <w:tcPr>
            <w:tcW w:w="1985" w:type="dxa"/>
            <w:noWrap/>
            <w:vAlign w:val="center"/>
          </w:tcPr>
          <w:p w:rsidR="0052136B" w:rsidRDefault="007953EE">
            <w:pPr>
              <w:jc w:val="center"/>
              <w:rPr>
                <w:rFonts w:ascii="宋体" w:hAnsi="宋体" w:cs="宋体"/>
              </w:rPr>
            </w:pPr>
            <w:r>
              <w:rPr>
                <w:rFonts w:ascii="宋体" w:hAnsi="宋体" w:cs="宋体" w:hint="eastAsia"/>
              </w:rPr>
              <w:t>复印件，原件备查</w:t>
            </w:r>
          </w:p>
        </w:tc>
        <w:tc>
          <w:tcPr>
            <w:tcW w:w="1559" w:type="dxa"/>
            <w:noWrap/>
            <w:vAlign w:val="center"/>
          </w:tcPr>
          <w:p w:rsidR="0052136B" w:rsidRDefault="0052136B">
            <w:pPr>
              <w:ind w:firstLineChars="200" w:firstLine="420"/>
              <w:jc w:val="center"/>
              <w:rPr>
                <w:rFonts w:ascii="宋体" w:hAnsi="宋体" w:cs="宋体"/>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10</w:t>
            </w:r>
          </w:p>
        </w:tc>
        <w:tc>
          <w:tcPr>
            <w:tcW w:w="4475" w:type="dxa"/>
            <w:noWrap/>
            <w:vAlign w:val="center"/>
          </w:tcPr>
          <w:p w:rsidR="0052136B" w:rsidRDefault="007953EE">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52136B" w:rsidRDefault="007953EE">
            <w:pPr>
              <w:jc w:val="center"/>
              <w:rPr>
                <w:rFonts w:ascii="宋体" w:hAnsi="宋体" w:cs="宋体"/>
              </w:rPr>
            </w:pPr>
            <w:r>
              <w:rPr>
                <w:rFonts w:ascii="宋体" w:hAnsi="宋体" w:cs="宋体" w:hint="eastAsia"/>
              </w:rPr>
              <w:t>复印件，原件备查</w:t>
            </w:r>
          </w:p>
        </w:tc>
        <w:tc>
          <w:tcPr>
            <w:tcW w:w="1559" w:type="dxa"/>
            <w:noWrap/>
            <w:vAlign w:val="center"/>
          </w:tcPr>
          <w:p w:rsidR="0052136B" w:rsidRDefault="0052136B">
            <w:pPr>
              <w:ind w:firstLineChars="200" w:firstLine="420"/>
              <w:jc w:val="center"/>
              <w:rPr>
                <w:rFonts w:ascii="宋体" w:hAnsi="宋体" w:cs="宋体"/>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11</w:t>
            </w:r>
          </w:p>
        </w:tc>
        <w:tc>
          <w:tcPr>
            <w:tcW w:w="4475" w:type="dxa"/>
            <w:noWrap/>
            <w:vAlign w:val="center"/>
          </w:tcPr>
          <w:p w:rsidR="0052136B" w:rsidRDefault="007953EE">
            <w:pPr>
              <w:jc w:val="center"/>
              <w:rPr>
                <w:rFonts w:ascii="宋体" w:hAnsi="宋体" w:cs="宋体"/>
              </w:rPr>
            </w:pPr>
            <w:r>
              <w:rPr>
                <w:rFonts w:ascii="宋体" w:hAnsi="宋体" w:cs="宋体" w:hint="eastAsia"/>
              </w:rPr>
              <w:t>无违法违规记录声明</w:t>
            </w:r>
          </w:p>
        </w:tc>
        <w:tc>
          <w:tcPr>
            <w:tcW w:w="1985" w:type="dxa"/>
            <w:noWrap/>
            <w:vAlign w:val="center"/>
          </w:tcPr>
          <w:p w:rsidR="0052136B" w:rsidRDefault="007953EE">
            <w:pPr>
              <w:jc w:val="center"/>
              <w:rPr>
                <w:rFonts w:ascii="宋体" w:hAnsi="宋体" w:cs="宋体"/>
              </w:rPr>
            </w:pPr>
            <w:r>
              <w:rPr>
                <w:rFonts w:ascii="宋体" w:hAnsi="宋体" w:cs="宋体" w:hint="eastAsia"/>
              </w:rPr>
              <w:t>原件</w:t>
            </w:r>
          </w:p>
        </w:tc>
        <w:tc>
          <w:tcPr>
            <w:tcW w:w="1559" w:type="dxa"/>
            <w:noWrap/>
            <w:vAlign w:val="center"/>
          </w:tcPr>
          <w:p w:rsidR="0052136B" w:rsidRDefault="0052136B">
            <w:pPr>
              <w:ind w:firstLineChars="200" w:firstLine="422"/>
              <w:jc w:val="center"/>
              <w:rPr>
                <w:rFonts w:ascii="宋体" w:hAnsi="宋体" w:cs="宋体"/>
                <w:b/>
              </w:rPr>
            </w:pPr>
          </w:p>
        </w:tc>
      </w:tr>
      <w:tr w:rsidR="0052136B">
        <w:trPr>
          <w:trHeight w:val="567"/>
          <w:jc w:val="center"/>
        </w:trPr>
        <w:tc>
          <w:tcPr>
            <w:tcW w:w="770" w:type="dxa"/>
            <w:noWrap/>
            <w:vAlign w:val="center"/>
          </w:tcPr>
          <w:p w:rsidR="0052136B" w:rsidRDefault="007953EE">
            <w:pPr>
              <w:jc w:val="center"/>
              <w:rPr>
                <w:rFonts w:ascii="宋体" w:hAnsi="宋体" w:cs="宋体"/>
              </w:rPr>
            </w:pPr>
            <w:r>
              <w:rPr>
                <w:rFonts w:ascii="宋体" w:hAnsi="宋体" w:cs="宋体" w:hint="eastAsia"/>
              </w:rPr>
              <w:t>12</w:t>
            </w:r>
          </w:p>
        </w:tc>
        <w:tc>
          <w:tcPr>
            <w:tcW w:w="4475" w:type="dxa"/>
            <w:noWrap/>
            <w:vAlign w:val="center"/>
          </w:tcPr>
          <w:p w:rsidR="0052136B" w:rsidRDefault="007953EE">
            <w:pPr>
              <w:jc w:val="center"/>
              <w:rPr>
                <w:rFonts w:ascii="宋体" w:hAnsi="宋体" w:cs="宋体"/>
              </w:rPr>
            </w:pPr>
            <w:r>
              <w:rPr>
                <w:rFonts w:ascii="宋体" w:hAnsi="宋体" w:cs="宋体" w:hint="eastAsia"/>
              </w:rPr>
              <w:t>诚信证明</w:t>
            </w:r>
          </w:p>
        </w:tc>
        <w:tc>
          <w:tcPr>
            <w:tcW w:w="1985" w:type="dxa"/>
            <w:noWrap/>
            <w:vAlign w:val="center"/>
          </w:tcPr>
          <w:p w:rsidR="0052136B" w:rsidRDefault="007953EE">
            <w:pPr>
              <w:jc w:val="center"/>
              <w:rPr>
                <w:rFonts w:ascii="宋体" w:hAnsi="宋体" w:cs="宋体"/>
              </w:rPr>
            </w:pPr>
            <w:r>
              <w:rPr>
                <w:rFonts w:ascii="宋体" w:hAnsi="宋体" w:cs="宋体" w:hint="eastAsia"/>
              </w:rPr>
              <w:t>网页截图加盖公章</w:t>
            </w:r>
          </w:p>
        </w:tc>
        <w:tc>
          <w:tcPr>
            <w:tcW w:w="1559" w:type="dxa"/>
            <w:noWrap/>
            <w:vAlign w:val="center"/>
          </w:tcPr>
          <w:p w:rsidR="0052136B" w:rsidRDefault="0052136B">
            <w:pPr>
              <w:ind w:firstLineChars="200" w:firstLine="422"/>
              <w:jc w:val="center"/>
              <w:rPr>
                <w:rFonts w:ascii="宋体" w:hAnsi="宋体" w:cs="宋体"/>
                <w:b/>
              </w:rPr>
            </w:pPr>
          </w:p>
        </w:tc>
      </w:tr>
    </w:tbl>
    <w:p w:rsidR="0052136B" w:rsidRDefault="0052136B">
      <w:pPr>
        <w:tabs>
          <w:tab w:val="left" w:pos="5220"/>
        </w:tabs>
        <w:ind w:firstLineChars="200" w:firstLine="420"/>
        <w:rPr>
          <w:rFonts w:ascii="宋体" w:hAnsi="宋体" w:cs="宋体"/>
        </w:rPr>
      </w:pPr>
    </w:p>
    <w:p w:rsidR="0052136B" w:rsidRDefault="0052136B">
      <w:pPr>
        <w:tabs>
          <w:tab w:val="left" w:pos="5220"/>
        </w:tabs>
        <w:ind w:firstLineChars="200" w:firstLine="420"/>
        <w:rPr>
          <w:rFonts w:ascii="宋体" w:hAnsi="宋体" w:cs="宋体"/>
        </w:rPr>
      </w:pPr>
    </w:p>
    <w:p w:rsidR="0052136B" w:rsidRDefault="0052136B">
      <w:pPr>
        <w:tabs>
          <w:tab w:val="left" w:pos="5220"/>
        </w:tabs>
        <w:ind w:firstLineChars="200" w:firstLine="420"/>
        <w:rPr>
          <w:rFonts w:ascii="宋体" w:hAnsi="宋体" w:cs="宋体"/>
        </w:rPr>
      </w:pPr>
    </w:p>
    <w:p w:rsidR="0052136B" w:rsidRDefault="0052136B">
      <w:pPr>
        <w:tabs>
          <w:tab w:val="left" w:pos="5220"/>
        </w:tabs>
        <w:ind w:firstLineChars="1750" w:firstLine="4200"/>
        <w:rPr>
          <w:rFonts w:ascii="宋体" w:hAnsi="宋体" w:cs="宋体"/>
          <w:sz w:val="24"/>
        </w:rPr>
      </w:pPr>
    </w:p>
    <w:p w:rsidR="0052136B" w:rsidRDefault="007953EE">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52136B" w:rsidRDefault="0052136B">
      <w:pPr>
        <w:tabs>
          <w:tab w:val="left" w:pos="5220"/>
        </w:tabs>
        <w:ind w:firstLineChars="200" w:firstLine="480"/>
        <w:rPr>
          <w:rFonts w:ascii="宋体" w:hAnsi="宋体" w:cs="宋体"/>
          <w:sz w:val="24"/>
          <w:u w:val="single"/>
        </w:rPr>
      </w:pPr>
    </w:p>
    <w:p w:rsidR="0052136B" w:rsidRDefault="007953EE">
      <w:pPr>
        <w:pStyle w:val="a7"/>
        <w:tabs>
          <w:tab w:val="left" w:pos="5400"/>
        </w:tabs>
        <w:spacing w:line="400" w:lineRule="exact"/>
        <w:ind w:left="448" w:firstLineChars="200" w:firstLine="480"/>
        <w:rPr>
          <w:rFonts w:hAnsi="宋体" w:cs="宋体"/>
          <w:sz w:val="24"/>
        </w:rPr>
      </w:pPr>
      <w:r>
        <w:rPr>
          <w:rFonts w:hAnsi="宋体" w:cs="宋体" w:hint="eastAsia"/>
          <w:sz w:val="24"/>
        </w:rPr>
        <w:t>日期：年月日</w:t>
      </w:r>
    </w:p>
    <w:p w:rsidR="0052136B" w:rsidRDefault="0052136B">
      <w:pPr>
        <w:snapToGrid w:val="0"/>
        <w:spacing w:before="50" w:afterLines="50" w:after="145"/>
        <w:jc w:val="left"/>
        <w:rPr>
          <w:rFonts w:ascii="宋体" w:hAnsi="宋体" w:cs="宋体"/>
          <w:sz w:val="24"/>
          <w:szCs w:val="20"/>
        </w:rPr>
      </w:pPr>
    </w:p>
    <w:p w:rsidR="0052136B" w:rsidRDefault="0052136B">
      <w:pPr>
        <w:ind w:firstLineChars="800" w:firstLine="1920"/>
        <w:rPr>
          <w:rFonts w:ascii="宋体" w:hAnsi="宋体" w:cs="宋体"/>
          <w:sz w:val="24"/>
          <w:szCs w:val="24"/>
        </w:rPr>
      </w:pPr>
    </w:p>
    <w:p w:rsidR="0052136B" w:rsidRDefault="0052136B">
      <w:pPr>
        <w:pStyle w:val="TOC1"/>
      </w:pPr>
    </w:p>
    <w:p w:rsidR="0052136B" w:rsidRDefault="0052136B"/>
    <w:p w:rsidR="0052136B" w:rsidRDefault="0052136B">
      <w:pPr>
        <w:ind w:firstLineChars="800" w:firstLine="1920"/>
        <w:rPr>
          <w:rFonts w:ascii="宋体" w:hAnsi="宋体" w:cs="宋体"/>
          <w:sz w:val="24"/>
          <w:szCs w:val="24"/>
        </w:rPr>
      </w:pPr>
    </w:p>
    <w:p w:rsidR="0052136B" w:rsidRDefault="0052136B">
      <w:pPr>
        <w:spacing w:line="360" w:lineRule="exact"/>
        <w:ind w:firstLineChars="200" w:firstLine="480"/>
        <w:rPr>
          <w:rFonts w:ascii="宋体" w:hAnsi="宋体" w:cs="宋体"/>
          <w:sz w:val="24"/>
          <w:szCs w:val="24"/>
        </w:rPr>
      </w:pPr>
    </w:p>
    <w:p w:rsidR="0052136B" w:rsidRDefault="007953EE">
      <w:pPr>
        <w:snapToGrid w:val="0"/>
        <w:spacing w:before="50" w:afterLines="50" w:after="145"/>
        <w:jc w:val="center"/>
        <w:rPr>
          <w:rFonts w:ascii="宋体" w:hAnsi="宋体" w:cs="宋体"/>
          <w:b/>
          <w:sz w:val="32"/>
          <w:szCs w:val="32"/>
        </w:rPr>
      </w:pPr>
      <w:r>
        <w:rPr>
          <w:rFonts w:ascii="宋体" w:hAnsi="宋体" w:cs="宋体" w:hint="eastAsia"/>
          <w:b/>
          <w:sz w:val="32"/>
          <w:szCs w:val="32"/>
        </w:rPr>
        <w:t>三、法人授权书格式</w:t>
      </w:r>
    </w:p>
    <w:p w:rsidR="0052136B" w:rsidRDefault="0052136B">
      <w:pPr>
        <w:pStyle w:val="Char"/>
        <w:ind w:firstLine="562"/>
        <w:jc w:val="center"/>
        <w:rPr>
          <w:rFonts w:ascii="宋体" w:hAnsi="宋体" w:cs="宋体"/>
          <w:b/>
        </w:rPr>
      </w:pPr>
    </w:p>
    <w:p w:rsidR="0052136B" w:rsidRDefault="007953E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52136B" w:rsidRDefault="007953EE">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代理人（被授权人）签字：</w:t>
      </w:r>
      <w:r>
        <w:rPr>
          <w:rFonts w:ascii="宋体" w:hAnsi="宋体" w:cs="宋体" w:hint="eastAsia"/>
          <w:bCs/>
          <w:sz w:val="24"/>
        </w:rPr>
        <w:t>_______________________</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职务：</w:t>
      </w:r>
      <w:r>
        <w:rPr>
          <w:rFonts w:ascii="宋体" w:hAnsi="宋体" w:cs="宋体" w:hint="eastAsia"/>
          <w:bCs/>
          <w:sz w:val="24"/>
        </w:rPr>
        <w:t>_____________________________________</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单位名称：</w:t>
      </w:r>
      <w:r>
        <w:rPr>
          <w:rFonts w:ascii="宋体" w:hAnsi="宋体" w:cs="宋体" w:hint="eastAsia"/>
          <w:bCs/>
          <w:sz w:val="24"/>
        </w:rPr>
        <w:t>________________</w:t>
      </w:r>
      <w:r>
        <w:rPr>
          <w:rFonts w:ascii="宋体" w:hAnsi="宋体" w:cs="宋体" w:hint="eastAsia"/>
          <w:bCs/>
          <w:sz w:val="24"/>
        </w:rPr>
        <w:t>_____________________</w:t>
      </w:r>
    </w:p>
    <w:p w:rsidR="0052136B" w:rsidRDefault="0052136B">
      <w:pPr>
        <w:shd w:val="clear" w:color="auto" w:fill="FFFFFF"/>
        <w:snapToGrid w:val="0"/>
        <w:spacing w:line="460" w:lineRule="exact"/>
        <w:rPr>
          <w:rFonts w:ascii="宋体" w:hAnsi="宋体" w:cs="宋体"/>
          <w:bCs/>
          <w:sz w:val="24"/>
        </w:rPr>
      </w:pP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授权单位盖章：</w:t>
      </w:r>
      <w:r>
        <w:rPr>
          <w:rFonts w:ascii="宋体" w:hAnsi="宋体" w:cs="宋体" w:hint="eastAsia"/>
          <w:bCs/>
          <w:sz w:val="24"/>
        </w:rPr>
        <w:t>_________________________________</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单位名称：</w:t>
      </w:r>
      <w:r>
        <w:rPr>
          <w:rFonts w:ascii="宋体" w:hAnsi="宋体" w:cs="宋体" w:hint="eastAsia"/>
          <w:bCs/>
          <w:sz w:val="24"/>
        </w:rPr>
        <w:t>_____________________________________</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法人签字：</w:t>
      </w:r>
      <w:r>
        <w:rPr>
          <w:rFonts w:ascii="宋体" w:hAnsi="宋体" w:cs="宋体" w:hint="eastAsia"/>
          <w:bCs/>
          <w:sz w:val="24"/>
        </w:rPr>
        <w:t>_____________________________________</w:t>
      </w:r>
    </w:p>
    <w:p w:rsidR="0052136B" w:rsidRDefault="007953EE">
      <w:pPr>
        <w:shd w:val="clear" w:color="auto" w:fill="FFFFFF"/>
        <w:snapToGrid w:val="0"/>
        <w:spacing w:line="460" w:lineRule="exact"/>
        <w:rPr>
          <w:rFonts w:ascii="宋体" w:hAnsi="宋体" w:cs="宋体"/>
          <w:bCs/>
          <w:sz w:val="24"/>
        </w:rPr>
      </w:pPr>
      <w:r>
        <w:rPr>
          <w:rFonts w:ascii="宋体" w:hAnsi="宋体" w:cs="宋体" w:hint="eastAsia"/>
          <w:bCs/>
          <w:sz w:val="24"/>
        </w:rPr>
        <w:t>地址：</w:t>
      </w:r>
    </w:p>
    <w:p w:rsidR="0052136B" w:rsidRDefault="007953EE">
      <w:pPr>
        <w:shd w:val="clear" w:color="auto" w:fill="FFFFFF"/>
        <w:snapToGrid w:val="0"/>
        <w:spacing w:line="460" w:lineRule="exact"/>
        <w:rPr>
          <w:rFonts w:ascii="宋体" w:hAnsi="宋体" w:cs="宋体"/>
        </w:rPr>
      </w:pP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52136B" w:rsidRDefault="0052136B">
      <w:pPr>
        <w:pStyle w:val="Char"/>
        <w:rPr>
          <w:rFonts w:ascii="宋体" w:hAnsi="宋体" w:cs="宋体"/>
        </w:rPr>
      </w:pPr>
    </w:p>
    <w:p w:rsidR="0052136B" w:rsidRDefault="007953EE">
      <w:pPr>
        <w:pStyle w:val="3"/>
        <w:jc w:val="center"/>
        <w:rPr>
          <w:rFonts w:ascii="宋体" w:hAnsi="宋体" w:cs="宋体"/>
          <w:bCs w:val="0"/>
        </w:rPr>
      </w:pPr>
      <w:r>
        <w:rPr>
          <w:rFonts w:ascii="宋体" w:hAnsi="宋体" w:cs="宋体" w:hint="eastAsia"/>
        </w:rPr>
        <w:br w:type="page"/>
      </w:r>
      <w:bookmarkStart w:id="45" w:name="_Hlt26955070"/>
      <w:bookmarkStart w:id="46" w:name="_Hlt26671380"/>
      <w:bookmarkStart w:id="47" w:name="_格式3__银行出具的资信证明"/>
      <w:bookmarkEnd w:id="43"/>
      <w:bookmarkEnd w:id="45"/>
      <w:bookmarkEnd w:id="46"/>
      <w:bookmarkEnd w:id="47"/>
      <w:r>
        <w:rPr>
          <w:rFonts w:ascii="宋体" w:hAnsi="宋体" w:cs="宋体" w:hint="eastAsia"/>
          <w:bCs w:val="0"/>
        </w:rPr>
        <w:lastRenderedPageBreak/>
        <w:t>四、开标一览表</w:t>
      </w:r>
    </w:p>
    <w:p w:rsidR="0052136B" w:rsidRDefault="007953EE">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6"/>
        <w:gridCol w:w="1440"/>
        <w:gridCol w:w="1584"/>
        <w:gridCol w:w="864"/>
        <w:gridCol w:w="1234"/>
        <w:gridCol w:w="1275"/>
        <w:gridCol w:w="1418"/>
      </w:tblGrid>
      <w:tr w:rsidR="0052136B">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备注</w:t>
            </w:r>
          </w:p>
        </w:tc>
      </w:tr>
      <w:tr w:rsidR="0052136B">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52136B" w:rsidRDefault="0052136B">
            <w:pPr>
              <w:jc w:val="center"/>
              <w:rPr>
                <w:rFonts w:ascii="宋体" w:hAnsi="宋体" w:cs="宋体"/>
                <w:sz w:val="24"/>
              </w:rPr>
            </w:pPr>
          </w:p>
        </w:tc>
      </w:tr>
      <w:tr w:rsidR="0052136B">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52136B">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r>
      <w:tr w:rsidR="0052136B">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r>
      <w:tr w:rsidR="0052136B">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r>
      <w:tr w:rsidR="0052136B">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2136B" w:rsidRDefault="0052136B">
            <w:pPr>
              <w:rPr>
                <w:rFonts w:ascii="宋体" w:hAnsi="宋体" w:cs="宋体"/>
                <w:sz w:val="24"/>
              </w:rPr>
            </w:pPr>
          </w:p>
        </w:tc>
      </w:tr>
      <w:tr w:rsidR="0052136B">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52136B" w:rsidRDefault="0052136B">
            <w:pPr>
              <w:rPr>
                <w:rFonts w:ascii="宋体" w:hAnsi="宋体" w:cs="宋体"/>
                <w:sz w:val="24"/>
              </w:rPr>
            </w:pPr>
          </w:p>
        </w:tc>
      </w:tr>
    </w:tbl>
    <w:p w:rsidR="0052136B" w:rsidRDefault="0052136B">
      <w:pPr>
        <w:shd w:val="clear" w:color="auto" w:fill="FFFFFF"/>
        <w:snapToGrid w:val="0"/>
        <w:spacing w:line="360" w:lineRule="auto"/>
        <w:ind w:firstLineChars="1550" w:firstLine="3720"/>
        <w:rPr>
          <w:rFonts w:ascii="宋体" w:hAnsi="宋体" w:cs="宋体"/>
          <w:sz w:val="24"/>
        </w:rPr>
      </w:pPr>
    </w:p>
    <w:p w:rsidR="0052136B" w:rsidRDefault="007953EE">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52136B" w:rsidRDefault="0052136B">
      <w:pPr>
        <w:shd w:val="clear" w:color="auto" w:fill="FFFFFF"/>
        <w:snapToGrid w:val="0"/>
        <w:rPr>
          <w:rFonts w:ascii="宋体" w:hAnsi="宋体" w:cs="宋体"/>
          <w:sz w:val="24"/>
        </w:rPr>
      </w:pPr>
    </w:p>
    <w:p w:rsidR="0052136B" w:rsidRDefault="007953EE">
      <w:pPr>
        <w:shd w:val="clear" w:color="auto" w:fill="FFFFFF"/>
        <w:snapToGrid w:val="0"/>
        <w:spacing w:line="360" w:lineRule="exact"/>
        <w:rPr>
          <w:rFonts w:ascii="宋体" w:hAnsi="宋体" w:cs="宋体"/>
          <w:sz w:val="24"/>
        </w:rPr>
      </w:pPr>
      <w:r>
        <w:rPr>
          <w:rFonts w:ascii="宋体" w:hAnsi="宋体" w:cs="宋体" w:hint="eastAsia"/>
          <w:sz w:val="24"/>
        </w:rPr>
        <w:t>注：</w:t>
      </w:r>
    </w:p>
    <w:p w:rsidR="0052136B" w:rsidRDefault="007953EE">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52136B" w:rsidRDefault="007953EE">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52136B" w:rsidRDefault="007953EE">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52136B" w:rsidRDefault="007953EE">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52136B" w:rsidRDefault="0052136B">
      <w:pPr>
        <w:jc w:val="center"/>
        <w:rPr>
          <w:rFonts w:ascii="宋体" w:hAnsi="宋体" w:cs="宋体"/>
          <w:sz w:val="24"/>
          <w:szCs w:val="24"/>
        </w:rPr>
      </w:pPr>
    </w:p>
    <w:p w:rsidR="0052136B" w:rsidRDefault="007953EE">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52136B" w:rsidRDefault="007953EE">
      <w:pPr>
        <w:spacing w:beforeLines="50" w:before="145" w:afterLines="100" w:after="29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4"/>
        <w:gridCol w:w="4086"/>
        <w:gridCol w:w="1618"/>
        <w:gridCol w:w="1308"/>
        <w:gridCol w:w="1173"/>
      </w:tblGrid>
      <w:tr w:rsidR="0052136B">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52136B" w:rsidRDefault="007953EE">
            <w:pPr>
              <w:jc w:val="center"/>
              <w:rPr>
                <w:rFonts w:ascii="宋体" w:hAnsi="宋体" w:cs="宋体"/>
                <w:sz w:val="24"/>
              </w:rPr>
            </w:pPr>
            <w:r>
              <w:rPr>
                <w:rFonts w:ascii="宋体" w:hAnsi="宋体" w:cs="宋体" w:hint="eastAsia"/>
                <w:sz w:val="24"/>
              </w:rPr>
              <w:t>原因</w:t>
            </w: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r w:rsidR="0052136B">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52136B" w:rsidRDefault="0052136B">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52136B" w:rsidRDefault="0052136B">
            <w:pPr>
              <w:jc w:val="center"/>
              <w:rPr>
                <w:rFonts w:ascii="宋体" w:hAnsi="宋体" w:cs="宋体"/>
                <w:sz w:val="24"/>
              </w:rPr>
            </w:pPr>
          </w:p>
        </w:tc>
      </w:tr>
    </w:tbl>
    <w:p w:rsidR="0052136B" w:rsidRDefault="0052136B">
      <w:pPr>
        <w:shd w:val="clear" w:color="auto" w:fill="FFFFFF"/>
        <w:snapToGrid w:val="0"/>
        <w:rPr>
          <w:rFonts w:ascii="宋体" w:hAnsi="宋体" w:cs="宋体"/>
          <w:sz w:val="24"/>
        </w:rPr>
      </w:pPr>
    </w:p>
    <w:p w:rsidR="0052136B" w:rsidRDefault="007953EE">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52136B" w:rsidRDefault="0052136B">
      <w:pPr>
        <w:shd w:val="clear" w:color="auto" w:fill="FFFFFF"/>
        <w:snapToGrid w:val="0"/>
        <w:rPr>
          <w:rFonts w:ascii="宋体" w:hAnsi="宋体" w:cs="宋体"/>
          <w:sz w:val="24"/>
        </w:rPr>
      </w:pPr>
    </w:p>
    <w:p w:rsidR="0052136B" w:rsidRDefault="007953EE">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52136B" w:rsidRDefault="007953EE">
      <w:pPr>
        <w:spacing w:beforeLines="50" w:before="145" w:afterLines="50" w:after="145"/>
        <w:jc w:val="center"/>
        <w:rPr>
          <w:rFonts w:ascii="宋体" w:hAnsi="宋体" w:cs="宋体"/>
          <w:b/>
          <w:sz w:val="32"/>
          <w:szCs w:val="32"/>
        </w:rPr>
      </w:pPr>
      <w:r>
        <w:rPr>
          <w:rFonts w:ascii="宋体" w:hAnsi="宋体" w:cs="宋体" w:hint="eastAsia"/>
          <w:b/>
          <w:sz w:val="36"/>
        </w:rPr>
        <w:br w:type="page"/>
      </w:r>
      <w:bookmarkStart w:id="48" w:name="_Hlt26955054"/>
      <w:bookmarkEnd w:id="44"/>
      <w:bookmarkEnd w:id="48"/>
      <w:r>
        <w:rPr>
          <w:rFonts w:ascii="宋体" w:hAnsi="宋体" w:cs="宋体" w:hint="eastAsia"/>
          <w:b/>
          <w:sz w:val="32"/>
          <w:szCs w:val="32"/>
        </w:rPr>
        <w:lastRenderedPageBreak/>
        <w:t>六、</w:t>
      </w:r>
      <w:bookmarkStart w:id="49" w:name="_格式2__法定代表人授权书"/>
      <w:bookmarkStart w:id="50" w:name="_Toc460901585"/>
      <w:bookmarkStart w:id="51" w:name="_Toc120614283"/>
      <w:bookmarkStart w:id="52" w:name="_Toc23828478"/>
      <w:bookmarkStart w:id="53" w:name="_Toc513029276"/>
      <w:bookmarkStart w:id="54" w:name="_Toc26554095"/>
      <w:bookmarkStart w:id="55" w:name="_Toc49090577"/>
      <w:bookmarkStart w:id="56" w:name="_Toc22356580"/>
      <w:bookmarkEnd w:id="49"/>
      <w:r>
        <w:rPr>
          <w:rFonts w:ascii="宋体" w:hAnsi="宋体" w:cs="宋体" w:hint="eastAsia"/>
          <w:b/>
          <w:sz w:val="32"/>
          <w:szCs w:val="32"/>
        </w:rPr>
        <w:t>商务条款响应及偏离表</w:t>
      </w:r>
    </w:p>
    <w:p w:rsidR="0052136B" w:rsidRDefault="007953EE">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976"/>
        <w:gridCol w:w="1985"/>
        <w:gridCol w:w="1843"/>
        <w:gridCol w:w="1687"/>
      </w:tblGrid>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序号</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项目</w:t>
            </w:r>
          </w:p>
        </w:tc>
        <w:tc>
          <w:tcPr>
            <w:tcW w:w="1985" w:type="dxa"/>
            <w:noWrap/>
            <w:vAlign w:val="center"/>
          </w:tcPr>
          <w:p w:rsidR="0052136B" w:rsidRDefault="007953EE">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52136B" w:rsidRDefault="007953EE">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52136B" w:rsidRDefault="007953EE">
            <w:pPr>
              <w:pStyle w:val="Default"/>
              <w:ind w:left="420"/>
              <w:jc w:val="center"/>
              <w:rPr>
                <w:rFonts w:hAnsi="宋体"/>
                <w:color w:val="auto"/>
              </w:rPr>
            </w:pPr>
            <w:r>
              <w:rPr>
                <w:rFonts w:hAnsi="宋体" w:hint="eastAsia"/>
                <w:color w:val="auto"/>
              </w:rPr>
              <w:t>偏离情况</w:t>
            </w: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1</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质保期</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2</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3</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供货期</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4</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交货方式</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5</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付款方式</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6</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投标货币</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7</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7953EE">
            <w:pPr>
              <w:pStyle w:val="Default"/>
              <w:ind w:left="420"/>
              <w:jc w:val="center"/>
              <w:rPr>
                <w:rFonts w:hAnsi="宋体"/>
                <w:color w:val="auto"/>
              </w:rPr>
            </w:pPr>
            <w:r>
              <w:rPr>
                <w:rFonts w:hAnsi="宋体" w:hint="eastAsia"/>
                <w:color w:val="auto"/>
              </w:rPr>
              <w:t>8</w:t>
            </w:r>
          </w:p>
        </w:tc>
        <w:tc>
          <w:tcPr>
            <w:tcW w:w="2976" w:type="dxa"/>
            <w:noWrap/>
            <w:vAlign w:val="center"/>
          </w:tcPr>
          <w:p w:rsidR="0052136B" w:rsidRDefault="007953EE">
            <w:pPr>
              <w:pStyle w:val="Default"/>
              <w:ind w:left="420"/>
              <w:jc w:val="center"/>
              <w:rPr>
                <w:rFonts w:hAnsi="宋体"/>
                <w:color w:val="auto"/>
              </w:rPr>
            </w:pPr>
            <w:r>
              <w:rPr>
                <w:rFonts w:hAnsi="宋体" w:hint="eastAsia"/>
                <w:color w:val="auto"/>
              </w:rPr>
              <w:t>培训方式</w:t>
            </w: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r w:rsidR="0052136B">
        <w:trPr>
          <w:jc w:val="center"/>
        </w:trPr>
        <w:tc>
          <w:tcPr>
            <w:tcW w:w="876" w:type="dxa"/>
            <w:noWrap/>
            <w:vAlign w:val="center"/>
          </w:tcPr>
          <w:p w:rsidR="0052136B" w:rsidRDefault="0052136B">
            <w:pPr>
              <w:pStyle w:val="Default"/>
              <w:ind w:left="420"/>
              <w:jc w:val="center"/>
              <w:rPr>
                <w:rFonts w:hAnsi="宋体"/>
                <w:color w:val="auto"/>
              </w:rPr>
            </w:pPr>
          </w:p>
        </w:tc>
        <w:tc>
          <w:tcPr>
            <w:tcW w:w="2976" w:type="dxa"/>
            <w:noWrap/>
            <w:vAlign w:val="center"/>
          </w:tcPr>
          <w:p w:rsidR="0052136B" w:rsidRDefault="0052136B">
            <w:pPr>
              <w:pStyle w:val="Default"/>
              <w:ind w:left="420"/>
              <w:jc w:val="center"/>
              <w:rPr>
                <w:rFonts w:hAnsi="宋体"/>
                <w:color w:val="auto"/>
              </w:rPr>
            </w:pPr>
          </w:p>
        </w:tc>
        <w:tc>
          <w:tcPr>
            <w:tcW w:w="1985" w:type="dxa"/>
            <w:noWrap/>
            <w:vAlign w:val="center"/>
          </w:tcPr>
          <w:p w:rsidR="0052136B" w:rsidRDefault="0052136B">
            <w:pPr>
              <w:pStyle w:val="Default"/>
              <w:ind w:left="420"/>
              <w:jc w:val="center"/>
              <w:rPr>
                <w:rFonts w:hAnsi="宋体"/>
                <w:color w:val="auto"/>
              </w:rPr>
            </w:pPr>
          </w:p>
        </w:tc>
        <w:tc>
          <w:tcPr>
            <w:tcW w:w="1843" w:type="dxa"/>
            <w:noWrap/>
            <w:vAlign w:val="center"/>
          </w:tcPr>
          <w:p w:rsidR="0052136B" w:rsidRDefault="0052136B">
            <w:pPr>
              <w:pStyle w:val="Default"/>
              <w:ind w:left="420"/>
              <w:jc w:val="center"/>
              <w:rPr>
                <w:rFonts w:hAnsi="宋体"/>
                <w:color w:val="auto"/>
              </w:rPr>
            </w:pPr>
          </w:p>
        </w:tc>
        <w:tc>
          <w:tcPr>
            <w:tcW w:w="1687" w:type="dxa"/>
            <w:noWrap/>
            <w:vAlign w:val="center"/>
          </w:tcPr>
          <w:p w:rsidR="0052136B" w:rsidRDefault="0052136B">
            <w:pPr>
              <w:pStyle w:val="Default"/>
              <w:ind w:left="420"/>
              <w:jc w:val="center"/>
              <w:rPr>
                <w:rFonts w:hAnsi="宋体"/>
                <w:color w:val="auto"/>
              </w:rPr>
            </w:pPr>
          </w:p>
        </w:tc>
      </w:tr>
    </w:tbl>
    <w:p w:rsidR="0052136B" w:rsidRDefault="007953EE">
      <w:pPr>
        <w:pStyle w:val="Default"/>
        <w:spacing w:line="360" w:lineRule="auto"/>
        <w:ind w:left="420" w:firstLineChars="1050" w:firstLine="2520"/>
        <w:rPr>
          <w:rFonts w:hAnsi="宋体"/>
          <w:color w:val="auto"/>
        </w:rPr>
      </w:pPr>
      <w:r>
        <w:rPr>
          <w:rFonts w:hAnsi="宋体" w:hint="eastAsia"/>
          <w:color w:val="auto"/>
        </w:rPr>
        <w:t>法定代表人（授权代表）签字：</w:t>
      </w:r>
    </w:p>
    <w:p w:rsidR="0052136B" w:rsidRDefault="007953EE">
      <w:pPr>
        <w:pStyle w:val="Default"/>
        <w:spacing w:line="360" w:lineRule="exact"/>
        <w:ind w:left="420"/>
        <w:rPr>
          <w:rFonts w:hAnsi="宋体"/>
          <w:color w:val="auto"/>
        </w:rPr>
      </w:pPr>
      <w:r>
        <w:rPr>
          <w:rFonts w:hAnsi="宋体" w:hint="eastAsia"/>
          <w:color w:val="auto"/>
        </w:rPr>
        <w:t>注：</w:t>
      </w:r>
    </w:p>
    <w:p w:rsidR="0052136B" w:rsidRDefault="007953EE">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52136B" w:rsidRDefault="007953EE">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52136B" w:rsidRDefault="007953EE">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52136B" w:rsidRDefault="007953EE">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rsidR="0052136B" w:rsidRDefault="007953EE">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52136B" w:rsidRDefault="007953EE">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52136B" w:rsidRDefault="0052136B">
      <w:pPr>
        <w:ind w:firstLineChars="200" w:firstLine="480"/>
        <w:rPr>
          <w:rFonts w:ascii="宋体" w:hAnsi="宋体" w:cs="宋体"/>
          <w:sz w:val="24"/>
          <w:szCs w:val="24"/>
        </w:rPr>
      </w:pPr>
    </w:p>
    <w:p w:rsidR="0052136B" w:rsidRDefault="0052136B">
      <w:pPr>
        <w:ind w:firstLineChars="200" w:firstLine="480"/>
        <w:rPr>
          <w:rFonts w:ascii="宋体" w:hAnsi="宋体" w:cs="宋体"/>
          <w:sz w:val="24"/>
          <w:szCs w:val="24"/>
        </w:rPr>
      </w:pPr>
    </w:p>
    <w:p w:rsidR="0052136B" w:rsidRDefault="0052136B">
      <w:pPr>
        <w:ind w:firstLineChars="200" w:firstLine="480"/>
        <w:rPr>
          <w:rFonts w:ascii="宋体" w:hAnsi="宋体" w:cs="宋体"/>
          <w:sz w:val="24"/>
          <w:szCs w:val="24"/>
        </w:rPr>
      </w:pPr>
    </w:p>
    <w:p w:rsidR="0052136B" w:rsidRDefault="007953EE">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52136B" w:rsidRDefault="0052136B">
      <w:pPr>
        <w:snapToGrid w:val="0"/>
        <w:spacing w:line="420" w:lineRule="exact"/>
        <w:ind w:firstLineChars="200" w:firstLine="643"/>
        <w:jc w:val="center"/>
        <w:rPr>
          <w:rFonts w:ascii="宋体" w:hAnsi="宋体" w:cs="宋体"/>
          <w:b/>
          <w:sz w:val="32"/>
          <w:szCs w:val="32"/>
        </w:rPr>
      </w:pP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52136B" w:rsidRDefault="0052136B">
      <w:pPr>
        <w:snapToGrid w:val="0"/>
        <w:spacing w:line="360" w:lineRule="exact"/>
        <w:ind w:firstLineChars="200" w:firstLine="480"/>
        <w:jc w:val="left"/>
        <w:rPr>
          <w:rFonts w:ascii="宋体" w:hAnsi="宋体" w:cs="宋体"/>
          <w:sz w:val="24"/>
        </w:rPr>
      </w:pP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特此声明</w:t>
      </w: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声明人：</w:t>
      </w: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法定代表人签字：</w:t>
      </w:r>
    </w:p>
    <w:p w:rsidR="0052136B" w:rsidRDefault="0052136B">
      <w:pPr>
        <w:ind w:firstLineChars="200" w:firstLine="480"/>
        <w:rPr>
          <w:rFonts w:ascii="宋体" w:hAnsi="宋体" w:cs="宋体"/>
          <w:sz w:val="24"/>
          <w:szCs w:val="24"/>
        </w:rPr>
      </w:pPr>
    </w:p>
    <w:p w:rsidR="0052136B" w:rsidRDefault="0052136B">
      <w:pPr>
        <w:ind w:firstLineChars="200" w:firstLine="480"/>
        <w:rPr>
          <w:rFonts w:ascii="宋体" w:hAnsi="宋体" w:cs="宋体"/>
          <w:sz w:val="24"/>
          <w:szCs w:val="24"/>
        </w:rPr>
      </w:pPr>
    </w:p>
    <w:p w:rsidR="0052136B" w:rsidRDefault="0052136B">
      <w:pPr>
        <w:ind w:firstLineChars="200" w:firstLine="480"/>
        <w:rPr>
          <w:rFonts w:ascii="宋体" w:hAnsi="宋体" w:cs="宋体"/>
          <w:sz w:val="24"/>
          <w:szCs w:val="24"/>
        </w:rPr>
      </w:pPr>
    </w:p>
    <w:p w:rsidR="0052136B" w:rsidRDefault="007953EE">
      <w:pPr>
        <w:jc w:val="center"/>
        <w:rPr>
          <w:rFonts w:ascii="宋体" w:hAnsi="宋体" w:cs="宋体"/>
          <w:sz w:val="24"/>
          <w:szCs w:val="24"/>
        </w:rPr>
      </w:pPr>
      <w:r>
        <w:rPr>
          <w:rFonts w:ascii="宋体" w:hAnsi="宋体" w:cs="宋体" w:hint="eastAsia"/>
          <w:b/>
          <w:sz w:val="32"/>
          <w:szCs w:val="32"/>
        </w:rPr>
        <w:t>九、投</w:t>
      </w:r>
      <w:r>
        <w:rPr>
          <w:rFonts w:ascii="宋体" w:hAnsi="宋体" w:cs="宋体" w:hint="eastAsia"/>
          <w:b/>
          <w:sz w:val="32"/>
          <w:szCs w:val="32"/>
        </w:rPr>
        <w:t>标人其它声明及材料</w:t>
      </w: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52136B" w:rsidRDefault="007953EE">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52136B" w:rsidRDefault="007953EE">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52136B" w:rsidRDefault="007953E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52136B" w:rsidRDefault="007953EE">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52136B" w:rsidRDefault="007953E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7" w:name="_Hlt26955041"/>
      <w:bookmarkEnd w:id="57"/>
    </w:p>
    <w:p w:rsidR="0052136B" w:rsidRDefault="007953EE">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52136B" w:rsidRDefault="0052136B">
      <w:pPr>
        <w:snapToGrid w:val="0"/>
        <w:spacing w:line="360" w:lineRule="exact"/>
        <w:ind w:firstLineChars="200" w:firstLine="480"/>
        <w:jc w:val="left"/>
        <w:rPr>
          <w:rFonts w:ascii="宋体" w:hAnsi="宋体" w:cs="宋体"/>
          <w:sz w:val="24"/>
          <w:szCs w:val="24"/>
        </w:rPr>
      </w:pPr>
    </w:p>
    <w:p w:rsidR="0052136B" w:rsidRDefault="0052136B"/>
    <w:p w:rsidR="0052136B" w:rsidRDefault="0052136B">
      <w:pPr>
        <w:pStyle w:val="TOC1"/>
      </w:pPr>
    </w:p>
    <w:p w:rsidR="0052136B" w:rsidRDefault="0052136B"/>
    <w:p w:rsidR="0052136B" w:rsidRDefault="0052136B">
      <w:pPr>
        <w:pStyle w:val="TOC1"/>
      </w:pPr>
    </w:p>
    <w:p w:rsidR="0052136B" w:rsidRDefault="0052136B"/>
    <w:p w:rsidR="0052136B" w:rsidRDefault="0052136B">
      <w:pPr>
        <w:pStyle w:val="TOC1"/>
      </w:pPr>
    </w:p>
    <w:sectPr w:rsidR="0052136B">
      <w:headerReference w:type="default" r:id="rId13"/>
      <w:footerReference w:type="even" r:id="rId14"/>
      <w:footerReference w:type="default" r:id="rId15"/>
      <w:headerReference w:type="first" r:id="rId16"/>
      <w:footerReference w:type="first" r:id="rId17"/>
      <w:pgSz w:w="11906" w:h="16838"/>
      <w:pgMar w:top="1440" w:right="1080" w:bottom="1440" w:left="1080" w:header="851" w:footer="907" w:gutter="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3EE" w:rsidRDefault="007953EE">
      <w:r>
        <w:separator/>
      </w:r>
    </w:p>
  </w:endnote>
  <w:endnote w:type="continuationSeparator" w:id="0">
    <w:p w:rsidR="007953EE" w:rsidRDefault="007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EFF" w:usb1="C0007843" w:usb2="00000009" w:usb3="00000000" w:csb0="400001FF" w:csb1="FFFF0000"/>
  </w:font>
  <w:font w:name="PMingLiU">
    <w:altName w:val="新細明體"/>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7953EE">
    <w:pPr>
      <w:pStyle w:val="a9"/>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mso-width-relative:page;mso-height-relative:page"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52136B" w:rsidRDefault="007953EE">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Pr>
                    <w:sz w:val="18"/>
                  </w:rPr>
                  <w:t>25</w:t>
                </w:r>
                <w:r>
                  <w:rPr>
                    <w:sz w:val="18"/>
                  </w:rPr>
                  <w:fldChar w:fldCharType="end"/>
                </w:r>
                <w:r>
                  <w:rPr>
                    <w:rFonts w:hint="eastAsia"/>
                    <w:sz w:val="18"/>
                  </w:rPr>
                  <w:t>页</w:t>
                </w:r>
              </w:p>
            </w:txbxContent>
          </v:textbox>
          <w10:wrap anchorx="margin"/>
        </v:shape>
      </w:pict>
    </w: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7953EE">
    <w:pPr>
      <w:pStyle w:val="a9"/>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rsidR="0052136B" w:rsidRDefault="0052136B">
    <w:pPr>
      <w:pStyle w:val="a9"/>
    </w:pPr>
  </w:p>
  <w:p w:rsidR="0052136B" w:rsidRDefault="005213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7953EE">
    <w:pPr>
      <w:pStyle w:val="a9"/>
      <w:jc w:val="center"/>
      <w:rPr>
        <w:b/>
        <w:i/>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52136B" w:rsidRDefault="007953EE">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Pr>
                    <w:sz w:val="18"/>
                  </w:rPr>
                  <w:t>25</w:t>
                </w:r>
                <w:r>
                  <w:rPr>
                    <w:sz w:val="18"/>
                  </w:rPr>
                  <w:fldChar w:fldCharType="end"/>
                </w:r>
                <w:r>
                  <w:rPr>
                    <w:rFonts w:hint="eastAsia"/>
                    <w:sz w:val="18"/>
                  </w:rPr>
                  <w:t>页</w:t>
                </w:r>
              </w:p>
            </w:txbxContent>
          </v:textbox>
          <w10:wrap anchorx="margin"/>
        </v:shape>
      </w:pict>
    </w:r>
  </w:p>
  <w:p w:rsidR="0052136B" w:rsidRDefault="0052136B">
    <w:pP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5213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3EE" w:rsidRDefault="007953EE">
      <w:r>
        <w:separator/>
      </w:r>
    </w:p>
  </w:footnote>
  <w:footnote w:type="continuationSeparator" w:id="0">
    <w:p w:rsidR="007953EE" w:rsidRDefault="0079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52136B">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52136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6B" w:rsidRDefault="0052136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DFE60"/>
    <w:multiLevelType w:val="singleLevel"/>
    <w:tmpl w:val="58DDFE60"/>
    <w:lvl w:ilvl="0">
      <w:start w:val="1"/>
      <w:numFmt w:val="chineseCounting"/>
      <w:suff w:val="nothing"/>
      <w:lvlText w:val="%1、"/>
      <w:lvlJc w:val="left"/>
    </w:lvl>
  </w:abstractNum>
  <w:abstractNum w:abstractNumId="1" w15:restartNumberingAfterBreak="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8E804FD"/>
    <w:rsid w:val="00024AC8"/>
    <w:rsid w:val="000555CC"/>
    <w:rsid w:val="0006653B"/>
    <w:rsid w:val="00081B8C"/>
    <w:rsid w:val="00197F80"/>
    <w:rsid w:val="001B3DB1"/>
    <w:rsid w:val="00231864"/>
    <w:rsid w:val="00262C83"/>
    <w:rsid w:val="00296E7E"/>
    <w:rsid w:val="002B7773"/>
    <w:rsid w:val="00344427"/>
    <w:rsid w:val="00390062"/>
    <w:rsid w:val="003A30C4"/>
    <w:rsid w:val="003A4327"/>
    <w:rsid w:val="003C4C2E"/>
    <w:rsid w:val="003D62A2"/>
    <w:rsid w:val="003F0FA7"/>
    <w:rsid w:val="00425E4E"/>
    <w:rsid w:val="00463314"/>
    <w:rsid w:val="00485976"/>
    <w:rsid w:val="004A3F2C"/>
    <w:rsid w:val="004D1CFB"/>
    <w:rsid w:val="00504BDD"/>
    <w:rsid w:val="0052136B"/>
    <w:rsid w:val="00596A30"/>
    <w:rsid w:val="005F0402"/>
    <w:rsid w:val="00621609"/>
    <w:rsid w:val="00634E83"/>
    <w:rsid w:val="0063794D"/>
    <w:rsid w:val="006D197C"/>
    <w:rsid w:val="006D2BF1"/>
    <w:rsid w:val="006D6B06"/>
    <w:rsid w:val="006E53BE"/>
    <w:rsid w:val="006F519C"/>
    <w:rsid w:val="00711B04"/>
    <w:rsid w:val="0072421F"/>
    <w:rsid w:val="00737634"/>
    <w:rsid w:val="007569CB"/>
    <w:rsid w:val="00786402"/>
    <w:rsid w:val="00790786"/>
    <w:rsid w:val="007939C7"/>
    <w:rsid w:val="007953EE"/>
    <w:rsid w:val="007A3014"/>
    <w:rsid w:val="007B69A5"/>
    <w:rsid w:val="007C25AE"/>
    <w:rsid w:val="007E4747"/>
    <w:rsid w:val="007E5E1B"/>
    <w:rsid w:val="00814450"/>
    <w:rsid w:val="00817E26"/>
    <w:rsid w:val="00837BBF"/>
    <w:rsid w:val="008738BB"/>
    <w:rsid w:val="008E03D8"/>
    <w:rsid w:val="0092165A"/>
    <w:rsid w:val="00965A62"/>
    <w:rsid w:val="00985C25"/>
    <w:rsid w:val="00A02330"/>
    <w:rsid w:val="00A217AE"/>
    <w:rsid w:val="00A56B30"/>
    <w:rsid w:val="00A8434F"/>
    <w:rsid w:val="00AA3681"/>
    <w:rsid w:val="00AC58C5"/>
    <w:rsid w:val="00B20B1A"/>
    <w:rsid w:val="00B351B6"/>
    <w:rsid w:val="00B55505"/>
    <w:rsid w:val="00B61291"/>
    <w:rsid w:val="00B65215"/>
    <w:rsid w:val="00B74B05"/>
    <w:rsid w:val="00B77857"/>
    <w:rsid w:val="00BC0DB8"/>
    <w:rsid w:val="00BD17FB"/>
    <w:rsid w:val="00BF7422"/>
    <w:rsid w:val="00C04BDD"/>
    <w:rsid w:val="00C512AE"/>
    <w:rsid w:val="00CA01C1"/>
    <w:rsid w:val="00CB0672"/>
    <w:rsid w:val="00CD4D39"/>
    <w:rsid w:val="00D32584"/>
    <w:rsid w:val="00D429B1"/>
    <w:rsid w:val="00D7604A"/>
    <w:rsid w:val="00E13D0F"/>
    <w:rsid w:val="00E7335E"/>
    <w:rsid w:val="00E97530"/>
    <w:rsid w:val="00EA2398"/>
    <w:rsid w:val="00EA65C5"/>
    <w:rsid w:val="00EE0488"/>
    <w:rsid w:val="00F3676B"/>
    <w:rsid w:val="00F80723"/>
    <w:rsid w:val="00FA1C9E"/>
    <w:rsid w:val="00FB6E54"/>
    <w:rsid w:val="00FD1E57"/>
    <w:rsid w:val="00FE36B5"/>
    <w:rsid w:val="01FD0F1A"/>
    <w:rsid w:val="0366499F"/>
    <w:rsid w:val="0417416B"/>
    <w:rsid w:val="066A261C"/>
    <w:rsid w:val="070371E8"/>
    <w:rsid w:val="093C6102"/>
    <w:rsid w:val="0B18397C"/>
    <w:rsid w:val="0E164C31"/>
    <w:rsid w:val="13F9637C"/>
    <w:rsid w:val="149D4767"/>
    <w:rsid w:val="16367209"/>
    <w:rsid w:val="17683D90"/>
    <w:rsid w:val="19935D99"/>
    <w:rsid w:val="1A0D38BA"/>
    <w:rsid w:val="1BF261B7"/>
    <w:rsid w:val="1E08754E"/>
    <w:rsid w:val="201147EB"/>
    <w:rsid w:val="21471482"/>
    <w:rsid w:val="224E4650"/>
    <w:rsid w:val="228C11D0"/>
    <w:rsid w:val="22C772C6"/>
    <w:rsid w:val="23814017"/>
    <w:rsid w:val="238B223A"/>
    <w:rsid w:val="248F23AC"/>
    <w:rsid w:val="24B149DB"/>
    <w:rsid w:val="25A340BE"/>
    <w:rsid w:val="27116965"/>
    <w:rsid w:val="28422A24"/>
    <w:rsid w:val="28E804FD"/>
    <w:rsid w:val="2974467C"/>
    <w:rsid w:val="2AA550DC"/>
    <w:rsid w:val="2B9E493B"/>
    <w:rsid w:val="2D65372D"/>
    <w:rsid w:val="2D6E1275"/>
    <w:rsid w:val="2D8C5899"/>
    <w:rsid w:val="2DD47F61"/>
    <w:rsid w:val="2E657BCE"/>
    <w:rsid w:val="2E6C4837"/>
    <w:rsid w:val="2F313A02"/>
    <w:rsid w:val="2F956AFE"/>
    <w:rsid w:val="335F386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A47527"/>
    <w:rsid w:val="42C8303A"/>
    <w:rsid w:val="446F0737"/>
    <w:rsid w:val="46904CCF"/>
    <w:rsid w:val="472D0B65"/>
    <w:rsid w:val="477256CE"/>
    <w:rsid w:val="480B4988"/>
    <w:rsid w:val="4B727DBA"/>
    <w:rsid w:val="4B73395D"/>
    <w:rsid w:val="4C913D80"/>
    <w:rsid w:val="4C940E7B"/>
    <w:rsid w:val="4F516D7D"/>
    <w:rsid w:val="50456F26"/>
    <w:rsid w:val="50C554BD"/>
    <w:rsid w:val="51391DA4"/>
    <w:rsid w:val="51F401C6"/>
    <w:rsid w:val="550C3B25"/>
    <w:rsid w:val="5563541B"/>
    <w:rsid w:val="58C57AF2"/>
    <w:rsid w:val="592A17A5"/>
    <w:rsid w:val="59DC4DC2"/>
    <w:rsid w:val="5BC468B9"/>
    <w:rsid w:val="5C74568C"/>
    <w:rsid w:val="5CD341FE"/>
    <w:rsid w:val="5DCB510A"/>
    <w:rsid w:val="5EDC0FF2"/>
    <w:rsid w:val="5EF376BC"/>
    <w:rsid w:val="5FDA2281"/>
    <w:rsid w:val="60F20420"/>
    <w:rsid w:val="621D3356"/>
    <w:rsid w:val="63236914"/>
    <w:rsid w:val="63BA7333"/>
    <w:rsid w:val="63C52ACF"/>
    <w:rsid w:val="643571D4"/>
    <w:rsid w:val="64634EEE"/>
    <w:rsid w:val="64F61075"/>
    <w:rsid w:val="650117A0"/>
    <w:rsid w:val="65CB0CF1"/>
    <w:rsid w:val="6608084A"/>
    <w:rsid w:val="66BC5DCE"/>
    <w:rsid w:val="6B5F326E"/>
    <w:rsid w:val="6BB425F0"/>
    <w:rsid w:val="6C3935A3"/>
    <w:rsid w:val="6C670B11"/>
    <w:rsid w:val="6C953E71"/>
    <w:rsid w:val="6CA95F52"/>
    <w:rsid w:val="6CE914B6"/>
    <w:rsid w:val="6E9834CC"/>
    <w:rsid w:val="6FF05E4C"/>
    <w:rsid w:val="72D00A3D"/>
    <w:rsid w:val="738C36DB"/>
    <w:rsid w:val="750655E5"/>
    <w:rsid w:val="75100210"/>
    <w:rsid w:val="75344604"/>
    <w:rsid w:val="75CF21D1"/>
    <w:rsid w:val="76851909"/>
    <w:rsid w:val="78F82538"/>
    <w:rsid w:val="79573FDE"/>
    <w:rsid w:val="79A6405B"/>
    <w:rsid w:val="7A8E290D"/>
    <w:rsid w:val="7C3E11C7"/>
    <w:rsid w:val="7CD50B6F"/>
    <w:rsid w:val="7D802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CA80373"/>
  <w15:docId w15:val="{8FD3FFA2-44FF-434A-860D-0019F39D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
    <w:next w:val="a"/>
    <w:uiPriority w:val="39"/>
    <w:unhideWhenUsed/>
    <w:qFormat/>
    <w:pPr>
      <w:spacing w:line="276" w:lineRule="auto"/>
    </w:pPr>
    <w:rPr>
      <w:rFonts w:ascii="宋体" w:hAnsi="宋体"/>
      <w:b/>
      <w:sz w:val="24"/>
      <w:szCs w:val="24"/>
    </w:rPr>
  </w:style>
  <w:style w:type="paragraph" w:styleId="a0">
    <w:name w:val="Normal Indent"/>
    <w:basedOn w:val="a"/>
    <w:qFormat/>
    <w:pPr>
      <w:ind w:firstLine="420"/>
    </w:pPr>
  </w:style>
  <w:style w:type="paragraph" w:styleId="a4">
    <w:name w:val="Body Text"/>
    <w:basedOn w:val="a"/>
    <w:qFormat/>
    <w:rPr>
      <w:rFonts w:ascii="宋体"/>
      <w:sz w:val="28"/>
    </w:rPr>
  </w:style>
  <w:style w:type="paragraph" w:styleId="a5">
    <w:name w:val="Body Text Indent"/>
    <w:basedOn w:val="a"/>
    <w:uiPriority w:val="99"/>
    <w:unhideWhenUsed/>
    <w:qFormat/>
    <w:pPr>
      <w:spacing w:after="120"/>
      <w:ind w:leftChars="200" w:left="420"/>
    </w:pPr>
  </w:style>
  <w:style w:type="paragraph" w:styleId="a6">
    <w:name w:val="Block Text"/>
    <w:basedOn w:val="a"/>
    <w:qFormat/>
    <w:pPr>
      <w:spacing w:after="120"/>
      <w:ind w:leftChars="700" w:left="1440" w:rightChars="700" w:right="1440"/>
    </w:pPr>
    <w:rPr>
      <w:rFonts w:asciiTheme="minorHAnsi" w:eastAsiaTheme="minorEastAsia" w:hAnsiTheme="minorHAnsi" w:cstheme="minorBidi"/>
      <w:szCs w:val="22"/>
    </w:rPr>
  </w:style>
  <w:style w:type="paragraph" w:styleId="a7">
    <w:name w:val="Plain Text"/>
    <w:basedOn w:val="a"/>
    <w:link w:val="a8"/>
    <w:uiPriority w:val="99"/>
    <w:qFormat/>
    <w:rPr>
      <w:rFonts w:ascii="宋体" w:hAnsi="Courier New" w:cs="Courier New"/>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qFormat/>
    <w:pPr>
      <w:ind w:firstLineChars="100" w:firstLine="420"/>
    </w:pPr>
  </w:style>
  <w:style w:type="paragraph" w:styleId="20">
    <w:name w:val="Body Text First Indent 2"/>
    <w:basedOn w:val="a5"/>
    <w:qFormat/>
    <w:pPr>
      <w:ind w:firstLine="420"/>
    </w:pPr>
  </w:style>
  <w:style w:type="table" w:styleId="ad">
    <w:name w:val="Table Grid"/>
    <w:basedOn w:val="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1"/>
    <w:qFormat/>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列出段落1"/>
    <w:basedOn w:val="a"/>
    <w:qFormat/>
    <w:pPr>
      <w:ind w:leftChars="200" w:left="200"/>
      <w:jc w:val="left"/>
    </w:pPr>
    <w:rPr>
      <w:rFonts w:ascii="Calibri" w:eastAsia="PMingLiU" w:hAnsi="Calibri" w:cs="宋体"/>
      <w:sz w:val="24"/>
      <w:szCs w:val="22"/>
      <w:lang w:eastAsia="zh-TW"/>
    </w:rPr>
  </w:style>
  <w:style w:type="paragraph" w:customStyle="1" w:styleId="pa-0">
    <w:name w:val="pa-0"/>
    <w:basedOn w:val="a"/>
    <w:uiPriority w:val="99"/>
    <w:qFormat/>
    <w:pPr>
      <w:widowControl/>
      <w:spacing w:before="150" w:after="150"/>
      <w:jc w:val="left"/>
    </w:pPr>
    <w:rPr>
      <w:rFonts w:ascii="宋体" w:hAnsi="宋体" w:cs="宋体"/>
      <w:kern w:val="0"/>
      <w:sz w:val="24"/>
      <w:szCs w:val="24"/>
    </w:rPr>
  </w:style>
  <w:style w:type="paragraph" w:customStyle="1" w:styleId="Char">
    <w:name w:val="Char"/>
    <w:basedOn w:val="a"/>
    <w:qFormat/>
    <w:pPr>
      <w:tabs>
        <w:tab w:val="left" w:pos="360"/>
      </w:tabs>
    </w:pPr>
    <w:rPr>
      <w:sz w:val="24"/>
      <w:szCs w:val="24"/>
    </w:rPr>
  </w:style>
  <w:style w:type="paragraph" w:customStyle="1" w:styleId="Default">
    <w:name w:val="Default"/>
    <w:qFormat/>
    <w:pPr>
      <w:autoSpaceDE w:val="0"/>
      <w:autoSpaceDN w:val="0"/>
      <w:adjustRightInd w:val="0"/>
    </w:pPr>
    <w:rPr>
      <w:rFonts w:ascii="宋体" w:cs="宋体"/>
      <w:color w:val="000000"/>
      <w:sz w:val="24"/>
      <w:szCs w:val="24"/>
    </w:r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af0">
    <w:name w:val="正文（绿盟科技）"/>
    <w:qFormat/>
    <w:pPr>
      <w:spacing w:line="300" w:lineRule="auto"/>
    </w:pPr>
    <w:rPr>
      <w:rFonts w:ascii="Arial" w:hAnsi="Arial"/>
      <w:sz w:val="21"/>
      <w:szCs w:val="21"/>
    </w:rPr>
  </w:style>
  <w:style w:type="paragraph" w:styleId="af1">
    <w:name w:val="List Paragraph"/>
    <w:basedOn w:val="a"/>
    <w:uiPriority w:val="99"/>
    <w:unhideWhenUsed/>
    <w:qFormat/>
    <w:pPr>
      <w:ind w:firstLineChars="200" w:firstLine="420"/>
    </w:pPr>
  </w:style>
  <w:style w:type="paragraph" w:customStyle="1" w:styleId="Af2">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lang w:val="zh-TW" w:eastAsia="zh-TW"/>
    </w:rPr>
  </w:style>
  <w:style w:type="paragraph" w:customStyle="1" w:styleId="AA0">
    <w:name w:val="正文 A A"/>
    <w:uiPriority w:val="99"/>
    <w:qFormat/>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rFonts w:ascii="Arial Unicode MS" w:eastAsia="Arial Unicode MS" w:hAnsi="Arial Unicode MS" w:cs="Arial Unicode MS"/>
      <w:color w:val="000000"/>
      <w:kern w:val="2"/>
      <w:sz w:val="24"/>
      <w:szCs w:val="24"/>
      <w:u w:color="000000"/>
    </w:rPr>
  </w:style>
  <w:style w:type="character" w:customStyle="1" w:styleId="a8">
    <w:name w:val="纯文本 字符"/>
    <w:basedOn w:val="a1"/>
    <w:link w:val="a7"/>
    <w:uiPriority w:val="99"/>
    <w:qFormat/>
    <w:locked/>
    <w:rPr>
      <w:rFonts w:ascii="宋体" w:hAnsi="Courier New" w:cs="Courier New"/>
      <w:kern w:val="2"/>
      <w:sz w:val="21"/>
      <w:szCs w:val="21"/>
    </w:rPr>
  </w:style>
  <w:style w:type="character" w:customStyle="1" w:styleId="Char0">
    <w:name w:val="标准文本 Char"/>
    <w:link w:val="af3"/>
    <w:qFormat/>
    <w:locked/>
    <w:rPr>
      <w:rFonts w:ascii="宋体" w:hAnsi="宋体" w:cs="宋体"/>
      <w:szCs w:val="21"/>
    </w:rPr>
  </w:style>
  <w:style w:type="paragraph" w:customStyle="1" w:styleId="af3">
    <w:name w:val="标准文本"/>
    <w:basedOn w:val="a"/>
    <w:link w:val="Char0"/>
    <w:qFormat/>
    <w:pPr>
      <w:spacing w:line="300" w:lineRule="auto"/>
      <w:ind w:firstLineChars="200" w:firstLine="420"/>
    </w:pPr>
    <w:rPr>
      <w:rFonts w:ascii="宋体" w:hAnsi="宋体" w:cs="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2083</Words>
  <Characters>11878</Characters>
  <Application>Microsoft Office Word</Application>
  <DocSecurity>0</DocSecurity>
  <Lines>98</Lines>
  <Paragraphs>27</Paragraphs>
  <ScaleCrop>false</ScaleCrop>
  <Company>Microsoft</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dcterms:created xsi:type="dcterms:W3CDTF">2020-07-20T01:26:00Z</dcterms:created>
  <dcterms:modified xsi:type="dcterms:W3CDTF">2021-04-23T02:24:00Z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