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09" w:rsidRDefault="00390062">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bCs/>
          <w:sz w:val="32"/>
          <w:szCs w:val="32"/>
        </w:rPr>
        <w:t>校园网防火墙采购</w:t>
      </w:r>
      <w:r>
        <w:rPr>
          <w:rFonts w:ascii="宋体" w:hAnsi="宋体" w:cs="宋体" w:hint="eastAsia"/>
          <w:sz w:val="32"/>
          <w:szCs w:val="32"/>
        </w:rPr>
        <w:t>项目</w:t>
      </w:r>
    </w:p>
    <w:p w:rsidR="00621609" w:rsidRDefault="00621609">
      <w:pPr>
        <w:pStyle w:val="ae"/>
        <w:spacing w:before="0" w:after="0"/>
        <w:ind w:firstLine="0"/>
        <w:rPr>
          <w:rFonts w:ascii="宋体" w:hAnsi="宋体" w:cs="宋体"/>
        </w:rPr>
      </w:pPr>
    </w:p>
    <w:p w:rsidR="00621609" w:rsidRDefault="00621609">
      <w:pPr>
        <w:pStyle w:val="ae"/>
        <w:spacing w:before="0" w:after="0"/>
        <w:ind w:firstLine="0"/>
        <w:rPr>
          <w:rFonts w:ascii="宋体" w:hAnsi="宋体" w:cs="宋体"/>
        </w:rPr>
      </w:pPr>
    </w:p>
    <w:p w:rsidR="00621609" w:rsidRDefault="00621609">
      <w:pPr>
        <w:pStyle w:val="ae"/>
        <w:ind w:firstLine="0"/>
        <w:jc w:val="center"/>
        <w:rPr>
          <w:rFonts w:ascii="宋体" w:hAnsi="宋体" w:cs="宋体"/>
          <w:b/>
          <w:bCs/>
          <w:sz w:val="84"/>
        </w:rPr>
      </w:pPr>
    </w:p>
    <w:p w:rsidR="00621609" w:rsidRDefault="00390062">
      <w:pPr>
        <w:pStyle w:val="ae"/>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621609" w:rsidRDefault="00621609">
      <w:pPr>
        <w:pStyle w:val="ae"/>
        <w:ind w:firstLine="0"/>
        <w:jc w:val="center"/>
        <w:rPr>
          <w:rFonts w:ascii="宋体" w:hAnsi="宋体" w:cs="宋体"/>
          <w:b/>
          <w:bCs/>
          <w:sz w:val="32"/>
        </w:rPr>
      </w:pPr>
    </w:p>
    <w:p w:rsidR="00621609" w:rsidRDefault="00621609">
      <w:pPr>
        <w:pStyle w:val="ae"/>
        <w:ind w:firstLine="0"/>
        <w:jc w:val="center"/>
        <w:rPr>
          <w:rFonts w:ascii="宋体" w:hAnsi="宋体" w:cs="宋体"/>
          <w:b/>
          <w:sz w:val="36"/>
          <w:szCs w:val="36"/>
        </w:rPr>
      </w:pPr>
    </w:p>
    <w:p w:rsidR="00621609" w:rsidRDefault="00390062">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TDHQ2021008</w:t>
      </w:r>
    </w:p>
    <w:p w:rsidR="00621609" w:rsidRDefault="00621609">
      <w:pPr>
        <w:pStyle w:val="ae"/>
        <w:ind w:firstLine="0"/>
        <w:jc w:val="center"/>
        <w:rPr>
          <w:rFonts w:ascii="宋体" w:hAnsi="宋体" w:cs="宋体"/>
          <w:b/>
          <w:sz w:val="36"/>
          <w:szCs w:val="36"/>
        </w:rPr>
      </w:pPr>
    </w:p>
    <w:p w:rsidR="00621609" w:rsidRDefault="00621609">
      <w:pPr>
        <w:pStyle w:val="ae"/>
        <w:spacing w:before="0" w:after="0"/>
        <w:ind w:firstLine="0"/>
        <w:rPr>
          <w:rFonts w:ascii="宋体" w:hAnsi="宋体" w:cs="宋体"/>
        </w:rPr>
      </w:pPr>
    </w:p>
    <w:p w:rsidR="00621609" w:rsidRDefault="00621609">
      <w:pPr>
        <w:pStyle w:val="ae"/>
        <w:spacing w:before="0" w:after="0"/>
        <w:ind w:firstLine="0"/>
        <w:rPr>
          <w:rFonts w:ascii="宋体" w:hAnsi="宋体" w:cs="宋体"/>
        </w:rPr>
      </w:pPr>
    </w:p>
    <w:p w:rsidR="00621609" w:rsidRDefault="00621609">
      <w:pPr>
        <w:pStyle w:val="ae"/>
        <w:spacing w:before="0" w:after="0"/>
        <w:ind w:firstLine="0"/>
        <w:rPr>
          <w:rFonts w:ascii="宋体" w:hAnsi="宋体" w:cs="宋体"/>
        </w:rPr>
      </w:pPr>
    </w:p>
    <w:p w:rsidR="00621609" w:rsidRDefault="00621609">
      <w:pPr>
        <w:pStyle w:val="ae"/>
        <w:spacing w:before="0" w:after="0"/>
        <w:ind w:firstLine="0"/>
        <w:rPr>
          <w:rFonts w:ascii="宋体" w:hAnsi="宋体" w:cs="宋体"/>
        </w:rPr>
      </w:pPr>
    </w:p>
    <w:p w:rsidR="00621609" w:rsidRDefault="00621609">
      <w:pPr>
        <w:pStyle w:val="ae"/>
        <w:spacing w:before="0" w:after="0"/>
        <w:ind w:firstLine="0"/>
        <w:rPr>
          <w:rFonts w:ascii="宋体" w:hAnsi="宋体" w:cs="宋体"/>
        </w:rPr>
      </w:pPr>
    </w:p>
    <w:p w:rsidR="00621609" w:rsidRDefault="00621609">
      <w:pPr>
        <w:pStyle w:val="ae"/>
        <w:spacing w:before="0" w:after="0"/>
        <w:ind w:firstLine="0"/>
        <w:rPr>
          <w:rFonts w:ascii="宋体" w:hAnsi="宋体" w:cs="宋体"/>
        </w:rPr>
      </w:pPr>
    </w:p>
    <w:p w:rsidR="00621609" w:rsidRDefault="00621609">
      <w:pPr>
        <w:pStyle w:val="ae"/>
        <w:spacing w:before="0" w:after="0"/>
        <w:ind w:firstLine="0"/>
        <w:rPr>
          <w:rFonts w:ascii="宋体" w:hAnsi="宋体" w:cs="宋体"/>
        </w:rPr>
      </w:pPr>
    </w:p>
    <w:p w:rsidR="00621609" w:rsidRDefault="00390062">
      <w:pPr>
        <w:pStyle w:val="ae"/>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621609" w:rsidRDefault="00390062">
      <w:pPr>
        <w:pStyle w:val="ae"/>
        <w:spacing w:before="0" w:after="0"/>
        <w:ind w:firstLine="0"/>
        <w:jc w:val="center"/>
        <w:rPr>
          <w:rFonts w:ascii="宋体" w:hAnsi="宋体" w:cs="宋体"/>
          <w:b/>
          <w:sz w:val="30"/>
          <w:szCs w:val="30"/>
        </w:rPr>
      </w:pPr>
      <w:r>
        <w:rPr>
          <w:rFonts w:ascii="宋体" w:hAnsi="宋体" w:cs="宋体" w:hint="eastAsia"/>
          <w:b/>
          <w:sz w:val="30"/>
          <w:szCs w:val="30"/>
        </w:rPr>
        <w:t>2021</w:t>
      </w:r>
      <w:r>
        <w:rPr>
          <w:rFonts w:ascii="宋体" w:hAnsi="宋体" w:cs="宋体" w:hint="eastAsia"/>
          <w:b/>
          <w:sz w:val="30"/>
          <w:szCs w:val="30"/>
        </w:rPr>
        <w:t>年</w:t>
      </w:r>
      <w:r>
        <w:rPr>
          <w:rFonts w:ascii="宋体" w:hAnsi="宋体" w:cs="宋体" w:hint="eastAsia"/>
          <w:b/>
          <w:sz w:val="30"/>
          <w:szCs w:val="30"/>
        </w:rPr>
        <w:t>4</w:t>
      </w:r>
      <w:r>
        <w:rPr>
          <w:rFonts w:ascii="宋体" w:hAnsi="宋体" w:cs="宋体" w:hint="eastAsia"/>
          <w:b/>
          <w:sz w:val="30"/>
          <w:szCs w:val="30"/>
        </w:rPr>
        <w:t>月</w:t>
      </w:r>
    </w:p>
    <w:p w:rsidR="00621609" w:rsidRDefault="00390062">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513029200"/>
      <w:bookmarkStart w:id="3" w:name="_Toc479757206"/>
      <w:bookmarkStart w:id="4" w:name="_Toc20823272"/>
      <w:bookmarkStart w:id="5" w:name="_Toc523127445"/>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621609" w:rsidRDefault="00621609">
      <w:pPr>
        <w:spacing w:line="480" w:lineRule="auto"/>
        <w:rPr>
          <w:rFonts w:ascii="宋体" w:hAnsi="宋体" w:cs="宋体"/>
          <w:b/>
          <w:sz w:val="28"/>
        </w:rPr>
      </w:pPr>
    </w:p>
    <w:p w:rsidR="00621609" w:rsidRDefault="00390062">
      <w:pPr>
        <w:numPr>
          <w:ilvl w:val="0"/>
          <w:numId w:val="1"/>
        </w:numPr>
        <w:spacing w:line="480" w:lineRule="auto"/>
        <w:outlineLvl w:val="0"/>
        <w:rPr>
          <w:rFonts w:ascii="宋体" w:hAnsi="宋体" w:cs="宋体"/>
          <w:sz w:val="32"/>
        </w:rPr>
      </w:pPr>
      <w:r>
        <w:rPr>
          <w:rFonts w:ascii="宋体" w:hAnsi="宋体" w:cs="宋体" w:hint="eastAsia"/>
          <w:sz w:val="36"/>
        </w:rPr>
        <w:t>采购公告……</w:t>
      </w:r>
      <w:proofErr w:type="gramStart"/>
      <w:r>
        <w:rPr>
          <w:rFonts w:ascii="宋体" w:hAnsi="宋体" w:cs="宋体" w:hint="eastAsia"/>
          <w:sz w:val="36"/>
        </w:rPr>
        <w:t>………………………………</w:t>
      </w:r>
      <w:proofErr w:type="gramEnd"/>
      <w:r>
        <w:rPr>
          <w:rFonts w:ascii="宋体" w:hAnsi="宋体" w:cs="宋体" w:hint="eastAsia"/>
          <w:sz w:val="36"/>
        </w:rPr>
        <w:t>2</w:t>
      </w:r>
    </w:p>
    <w:p w:rsidR="00621609" w:rsidRDefault="00390062">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 xml:space="preserve">3 </w:t>
      </w:r>
    </w:p>
    <w:p w:rsidR="00621609" w:rsidRDefault="00390062">
      <w:pPr>
        <w:numPr>
          <w:ilvl w:val="0"/>
          <w:numId w:val="1"/>
        </w:numPr>
        <w:spacing w:line="480" w:lineRule="auto"/>
        <w:outlineLvl w:val="0"/>
        <w:rPr>
          <w:rFonts w:ascii="宋体" w:hAnsi="宋体" w:cs="宋体"/>
          <w:sz w:val="36"/>
        </w:rPr>
      </w:pPr>
      <w:r>
        <w:rPr>
          <w:rFonts w:ascii="宋体" w:hAnsi="宋体" w:cs="宋体" w:hint="eastAsia"/>
          <w:sz w:val="36"/>
        </w:rPr>
        <w:t>合同条款及格式……</w:t>
      </w:r>
      <w:proofErr w:type="gramStart"/>
      <w:r>
        <w:rPr>
          <w:rFonts w:ascii="宋体" w:hAnsi="宋体" w:cs="宋体" w:hint="eastAsia"/>
          <w:sz w:val="36"/>
        </w:rPr>
        <w:t>………………………</w:t>
      </w:r>
      <w:proofErr w:type="gramEnd"/>
      <w:r>
        <w:rPr>
          <w:rFonts w:ascii="宋体" w:hAnsi="宋体" w:cs="宋体" w:hint="eastAsia"/>
          <w:sz w:val="36"/>
        </w:rPr>
        <w:t>9</w:t>
      </w:r>
    </w:p>
    <w:p w:rsidR="00621609" w:rsidRDefault="00390062">
      <w:pPr>
        <w:numPr>
          <w:ilvl w:val="0"/>
          <w:numId w:val="1"/>
        </w:numPr>
        <w:spacing w:line="480" w:lineRule="auto"/>
        <w:outlineLvl w:val="0"/>
        <w:rPr>
          <w:rFonts w:ascii="宋体" w:hAnsi="宋体" w:cs="宋体"/>
          <w:sz w:val="36"/>
        </w:rPr>
      </w:pPr>
      <w:r>
        <w:rPr>
          <w:rFonts w:ascii="宋体" w:hAnsi="宋体" w:cs="宋体" w:hint="eastAsia"/>
          <w:sz w:val="36"/>
        </w:rPr>
        <w:t>项目需求……</w:t>
      </w:r>
      <w:proofErr w:type="gramStart"/>
      <w:r>
        <w:rPr>
          <w:rFonts w:ascii="宋体" w:hAnsi="宋体" w:cs="宋体" w:hint="eastAsia"/>
          <w:sz w:val="36"/>
        </w:rPr>
        <w:t>………………………………</w:t>
      </w:r>
      <w:proofErr w:type="gramEnd"/>
      <w:r>
        <w:rPr>
          <w:rFonts w:ascii="宋体" w:hAnsi="宋体" w:cs="宋体" w:hint="eastAsia"/>
          <w:sz w:val="36"/>
        </w:rPr>
        <w:t>12</w:t>
      </w:r>
    </w:p>
    <w:p w:rsidR="00621609" w:rsidRDefault="00390062">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17</w:t>
      </w:r>
    </w:p>
    <w:p w:rsidR="00621609" w:rsidRDefault="00390062">
      <w:pPr>
        <w:numPr>
          <w:ilvl w:val="0"/>
          <w:numId w:val="1"/>
        </w:numPr>
        <w:spacing w:line="480" w:lineRule="auto"/>
        <w:outlineLvl w:val="0"/>
        <w:rPr>
          <w:rFonts w:ascii="宋体" w:hAnsi="宋体" w:cs="宋体"/>
          <w:sz w:val="36"/>
        </w:rPr>
      </w:pPr>
      <w:r>
        <w:rPr>
          <w:rFonts w:ascii="宋体" w:hAnsi="宋体" w:cs="宋体" w:hint="eastAsia"/>
          <w:sz w:val="36"/>
        </w:rPr>
        <w:t>投标文件格式……</w:t>
      </w:r>
      <w:proofErr w:type="gramStart"/>
      <w:r>
        <w:rPr>
          <w:rFonts w:ascii="宋体" w:hAnsi="宋体" w:cs="宋体" w:hint="eastAsia"/>
          <w:sz w:val="36"/>
        </w:rPr>
        <w:t>…………………………</w:t>
      </w:r>
      <w:proofErr w:type="gramEnd"/>
      <w:r>
        <w:rPr>
          <w:rFonts w:ascii="宋体" w:hAnsi="宋体" w:cs="宋体" w:hint="eastAsia"/>
          <w:sz w:val="36"/>
        </w:rPr>
        <w:t>18</w:t>
      </w:r>
    </w:p>
    <w:p w:rsidR="00621609" w:rsidRDefault="00621609">
      <w:pPr>
        <w:pStyle w:val="2"/>
        <w:adjustRightInd w:val="0"/>
        <w:snapToGrid w:val="0"/>
        <w:spacing w:before="0" w:after="0" w:line="240" w:lineRule="auto"/>
        <w:rPr>
          <w:rFonts w:ascii="宋体" w:eastAsia="宋体" w:hAnsi="宋体" w:cs="宋体"/>
        </w:rPr>
        <w:sectPr w:rsidR="00621609">
          <w:headerReference w:type="default" r:id="rId9"/>
          <w:footerReference w:type="default" r:id="rId10"/>
          <w:pgSz w:w="11907" w:h="16840"/>
          <w:pgMar w:top="1440" w:right="1080" w:bottom="1440" w:left="1080" w:header="851" w:footer="992" w:gutter="0"/>
          <w:pgNumType w:start="1"/>
          <w:cols w:space="720"/>
          <w:docGrid w:linePitch="312"/>
        </w:sectPr>
      </w:pPr>
    </w:p>
    <w:p w:rsidR="00621609" w:rsidRDefault="00390062">
      <w:pPr>
        <w:pStyle w:val="2"/>
        <w:adjustRightInd w:val="0"/>
        <w:snapToGrid w:val="0"/>
        <w:spacing w:before="0" w:after="0" w:line="360" w:lineRule="auto"/>
        <w:rPr>
          <w:rFonts w:ascii="宋体" w:eastAsia="宋体" w:hAnsi="宋体" w:cs="宋体"/>
        </w:rPr>
      </w:pPr>
      <w:r>
        <w:rPr>
          <w:rFonts w:ascii="宋体" w:eastAsia="宋体" w:hAnsi="宋体" w:cs="宋体" w:hint="eastAsia"/>
        </w:rPr>
        <w:lastRenderedPageBreak/>
        <w:t>第一章</w:t>
      </w:r>
      <w:r>
        <w:rPr>
          <w:rFonts w:ascii="宋体" w:eastAsia="宋体" w:hAnsi="宋体" w:cs="宋体" w:hint="eastAsia"/>
        </w:rPr>
        <w:t xml:space="preserve">  </w:t>
      </w:r>
      <w:bookmarkEnd w:id="0"/>
      <w:r>
        <w:rPr>
          <w:rFonts w:ascii="宋体" w:eastAsia="宋体" w:hAnsi="宋体" w:cs="宋体" w:hint="eastAsia"/>
        </w:rPr>
        <w:t>采购公告</w:t>
      </w:r>
    </w:p>
    <w:p w:rsidR="00621609" w:rsidRDefault="00390062" w:rsidP="00634E83">
      <w:pPr>
        <w:pStyle w:val="aa"/>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校园网防火墙采购</w:t>
      </w:r>
      <w:r>
        <w:rPr>
          <w:rFonts w:hint="eastAsia"/>
          <w:sz w:val="21"/>
          <w:szCs w:val="21"/>
        </w:rPr>
        <w:t>项目进行公开采购，欢迎符合本次采购要求的企业参加投标。</w:t>
      </w:r>
    </w:p>
    <w:p w:rsidR="00621609" w:rsidRDefault="00390062" w:rsidP="00634E83">
      <w:pPr>
        <w:pStyle w:val="aa"/>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校园网防火墙采购</w:t>
      </w:r>
      <w:r>
        <w:rPr>
          <w:rFonts w:hint="eastAsia"/>
          <w:sz w:val="21"/>
          <w:szCs w:val="21"/>
        </w:rPr>
        <w:t>项目，（项目编号</w:t>
      </w:r>
      <w:r>
        <w:rPr>
          <w:rFonts w:hint="eastAsia"/>
          <w:sz w:val="21"/>
          <w:szCs w:val="21"/>
        </w:rPr>
        <w:t>TDHQ2021008</w:t>
      </w:r>
      <w:r>
        <w:rPr>
          <w:rFonts w:hint="eastAsia"/>
          <w:sz w:val="21"/>
          <w:szCs w:val="21"/>
        </w:rPr>
        <w:t>），预算为</w:t>
      </w:r>
      <w:r>
        <w:rPr>
          <w:rFonts w:hint="eastAsia"/>
          <w:sz w:val="21"/>
          <w:szCs w:val="21"/>
        </w:rPr>
        <w:t>19.7</w:t>
      </w:r>
      <w:r>
        <w:rPr>
          <w:rFonts w:hint="eastAsia"/>
          <w:sz w:val="21"/>
          <w:szCs w:val="21"/>
        </w:rPr>
        <w:t>万。</w:t>
      </w:r>
    </w:p>
    <w:p w:rsidR="00621609" w:rsidRDefault="00390062" w:rsidP="00634E83">
      <w:pPr>
        <w:pStyle w:val="aa"/>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w:t>
      </w:r>
      <w:r>
        <w:rPr>
          <w:rFonts w:hint="eastAsia"/>
          <w:sz w:val="21"/>
          <w:szCs w:val="21"/>
        </w:rPr>
        <w:t>1.</w:t>
      </w:r>
      <w:r>
        <w:rPr>
          <w:rFonts w:hint="eastAsia"/>
          <w:sz w:val="21"/>
          <w:szCs w:val="21"/>
        </w:rPr>
        <w:t>南京邮电大学通达学院</w:t>
      </w:r>
      <w:bookmarkStart w:id="7" w:name="OLE_LINK1"/>
      <w:r>
        <w:rPr>
          <w:rFonts w:hint="eastAsia"/>
          <w:sz w:val="21"/>
          <w:szCs w:val="21"/>
        </w:rPr>
        <w:t>拟采购</w:t>
      </w:r>
      <w:bookmarkEnd w:id="7"/>
      <w:r>
        <w:rPr>
          <w:rFonts w:hint="eastAsia"/>
          <w:bCs/>
          <w:sz w:val="21"/>
          <w:szCs w:val="21"/>
        </w:rPr>
        <w:t>校园网防火墙</w:t>
      </w:r>
      <w:r>
        <w:rPr>
          <w:rFonts w:hint="eastAsia"/>
          <w:sz w:val="21"/>
          <w:szCs w:val="21"/>
        </w:rPr>
        <w:t>1</w:t>
      </w:r>
      <w:r>
        <w:rPr>
          <w:rFonts w:hint="eastAsia"/>
          <w:sz w:val="21"/>
          <w:szCs w:val="21"/>
        </w:rPr>
        <w:t>台（具体采购数量及要求参见采购文件）。</w:t>
      </w:r>
      <w:r>
        <w:rPr>
          <w:rFonts w:hint="eastAsia"/>
          <w:sz w:val="21"/>
          <w:szCs w:val="21"/>
        </w:rPr>
        <w:t>2.</w:t>
      </w:r>
      <w:r>
        <w:rPr>
          <w:rFonts w:hint="eastAsia"/>
          <w:sz w:val="21"/>
          <w:szCs w:val="21"/>
        </w:rPr>
        <w:t>项目地点：扬州市润扬南路</w:t>
      </w:r>
      <w:r>
        <w:rPr>
          <w:rFonts w:hint="eastAsia"/>
          <w:sz w:val="21"/>
          <w:szCs w:val="21"/>
        </w:rPr>
        <w:t>33</w:t>
      </w:r>
      <w:r>
        <w:rPr>
          <w:rFonts w:hint="eastAsia"/>
          <w:sz w:val="21"/>
          <w:szCs w:val="21"/>
        </w:rPr>
        <w:t>号。</w:t>
      </w:r>
      <w:r>
        <w:rPr>
          <w:rFonts w:hint="eastAsia"/>
          <w:sz w:val="21"/>
          <w:szCs w:val="21"/>
        </w:rPr>
        <w:t>3.</w:t>
      </w:r>
      <w:r>
        <w:rPr>
          <w:rFonts w:hint="eastAsia"/>
          <w:sz w:val="21"/>
          <w:szCs w:val="21"/>
        </w:rPr>
        <w:t>技术条款咨询联系人：</w:t>
      </w:r>
      <w:r>
        <w:rPr>
          <w:rFonts w:hint="eastAsia"/>
          <w:sz w:val="21"/>
          <w:szCs w:val="21"/>
        </w:rPr>
        <w:t>李</w:t>
      </w:r>
      <w:r>
        <w:rPr>
          <w:rFonts w:hint="eastAsia"/>
          <w:sz w:val="21"/>
          <w:szCs w:val="21"/>
        </w:rPr>
        <w:t>老师</w:t>
      </w:r>
      <w:r>
        <w:rPr>
          <w:rFonts w:hint="eastAsia"/>
          <w:sz w:val="21"/>
          <w:szCs w:val="21"/>
        </w:rPr>
        <w:t xml:space="preserve"> </w:t>
      </w:r>
      <w:r>
        <w:rPr>
          <w:rFonts w:hint="eastAsia"/>
          <w:sz w:val="21"/>
          <w:szCs w:val="21"/>
        </w:rPr>
        <w:t>，联系电话：</w:t>
      </w:r>
      <w:r>
        <w:rPr>
          <w:rFonts w:hint="eastAsia"/>
          <w:sz w:val="21"/>
          <w:szCs w:val="21"/>
        </w:rPr>
        <w:t>0514-897160</w:t>
      </w:r>
      <w:r>
        <w:rPr>
          <w:rFonts w:hint="eastAsia"/>
          <w:sz w:val="21"/>
          <w:szCs w:val="21"/>
        </w:rPr>
        <w:t>22</w:t>
      </w:r>
      <w:r>
        <w:rPr>
          <w:rFonts w:hint="eastAsia"/>
          <w:sz w:val="21"/>
          <w:szCs w:val="21"/>
        </w:rPr>
        <w:t>。（注：如不咨询，视为已理解该技术指标）。</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三、投标人资质要求</w:t>
      </w:r>
      <w:r>
        <w:rPr>
          <w:rFonts w:hint="eastAsia"/>
          <w:sz w:val="21"/>
          <w:szCs w:val="21"/>
        </w:rPr>
        <w:t>:</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1.</w:t>
      </w:r>
      <w:r>
        <w:rPr>
          <w:rFonts w:hint="eastAsia"/>
          <w:sz w:val="21"/>
          <w:szCs w:val="21"/>
        </w:rPr>
        <w:t>投标人必须是经国家有关部门批准，具有合法经营资质、符合《中华人民共和国政府采购法》第二十二条规定的独立法人；</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2.</w:t>
      </w:r>
      <w:r>
        <w:rPr>
          <w:rFonts w:hint="eastAsia"/>
          <w:sz w:val="21"/>
          <w:szCs w:val="21"/>
        </w:rPr>
        <w:t>投标人具有项目必须的技术条件或经营能力，具备法律法规规定</w:t>
      </w:r>
      <w:r>
        <w:rPr>
          <w:rFonts w:hint="eastAsia"/>
          <w:sz w:val="21"/>
          <w:szCs w:val="21"/>
        </w:rPr>
        <w:t>的其它条件和良好的社会信誉，在经营活动中没有违法违规记录，近三年内没有被司法部门或行业主管部门处罚，提供书面声明；</w:t>
      </w:r>
    </w:p>
    <w:p w:rsidR="00621609" w:rsidRDefault="00390062" w:rsidP="00634E83">
      <w:pPr>
        <w:pStyle w:val="aa"/>
        <w:shd w:val="clear" w:color="auto" w:fill="FFFFFF"/>
        <w:spacing w:before="0" w:beforeAutospacing="0" w:after="0" w:afterAutospacing="0" w:line="400" w:lineRule="exact"/>
        <w:ind w:firstLine="420"/>
        <w:rPr>
          <w:rFonts w:hint="eastAsia"/>
          <w:sz w:val="21"/>
          <w:szCs w:val="21"/>
        </w:rPr>
      </w:pPr>
      <w:r>
        <w:rPr>
          <w:rFonts w:hint="eastAsia"/>
          <w:sz w:val="21"/>
          <w:szCs w:val="21"/>
        </w:rPr>
        <w:t>3.</w:t>
      </w:r>
      <w:r>
        <w:rPr>
          <w:rFonts w:hint="eastAsia"/>
          <w:sz w:val="21"/>
          <w:szCs w:val="21"/>
        </w:rPr>
        <w:t>投标人未被“信用中国”（</w:t>
      </w:r>
      <w:r>
        <w:rPr>
          <w:rFonts w:hint="eastAsia"/>
          <w:sz w:val="21"/>
          <w:szCs w:val="21"/>
        </w:rPr>
        <w:t>www.creditchina.gov.cn</w:t>
      </w:r>
      <w:r>
        <w:rPr>
          <w:rFonts w:hint="eastAsia"/>
          <w:sz w:val="21"/>
          <w:szCs w:val="21"/>
        </w:rPr>
        <w:t>）或“诚信江苏”（</w:t>
      </w:r>
      <w:r>
        <w:rPr>
          <w:rFonts w:hint="eastAsia"/>
          <w:sz w:val="21"/>
          <w:szCs w:val="21"/>
        </w:rPr>
        <w:t>www.jscredit.gov.cn</w:t>
      </w:r>
      <w:r>
        <w:rPr>
          <w:rFonts w:hint="eastAsia"/>
          <w:sz w:val="21"/>
          <w:szCs w:val="21"/>
        </w:rPr>
        <w:t>）或中国政府采购网（</w:t>
      </w:r>
      <w:r>
        <w:rPr>
          <w:rFonts w:hint="eastAsia"/>
          <w:sz w:val="21"/>
          <w:szCs w:val="21"/>
        </w:rPr>
        <w:t>www.ccgp.gov.cn</w:t>
      </w:r>
      <w:r>
        <w:rPr>
          <w:rFonts w:hint="eastAsia"/>
          <w:sz w:val="21"/>
          <w:szCs w:val="21"/>
        </w:rPr>
        <w:t>）列入失信被执行人、重大税收违法案件当事人名单、政府采购严重失信行为记录名单，提供网页截图；</w:t>
      </w:r>
    </w:p>
    <w:p w:rsidR="00634E83" w:rsidRPr="00634E83" w:rsidRDefault="00634E83" w:rsidP="00634E83">
      <w:pPr>
        <w:pStyle w:val="af3"/>
        <w:adjustRightInd w:val="0"/>
        <w:snapToGrid w:val="0"/>
        <w:spacing w:line="400" w:lineRule="exact"/>
        <w:rPr>
          <w:rFonts w:hint="eastAsia"/>
          <w:sz w:val="21"/>
        </w:rPr>
      </w:pPr>
      <w:r w:rsidRPr="00634E83">
        <w:rPr>
          <w:rFonts w:cs="Times New Roman" w:hint="eastAsia"/>
          <w:kern w:val="2"/>
          <w:sz w:val="21"/>
        </w:rPr>
        <w:t>4.投标单位</w:t>
      </w:r>
      <w:r w:rsidRPr="00634E83">
        <w:rPr>
          <w:rFonts w:cs="Times New Roman" w:hint="eastAsia"/>
          <w:kern w:val="2"/>
          <w:sz w:val="21"/>
        </w:rPr>
        <w:t>需要提供下列资质及证明并加盖投标单位公章:</w:t>
      </w:r>
    </w:p>
    <w:p w:rsidR="00634E83" w:rsidRPr="00634E83" w:rsidRDefault="00634E83" w:rsidP="00634E83">
      <w:pPr>
        <w:pStyle w:val="af3"/>
        <w:adjustRightInd w:val="0"/>
        <w:snapToGrid w:val="0"/>
        <w:spacing w:line="400" w:lineRule="exact"/>
        <w:rPr>
          <w:rFonts w:cs="Times New Roman"/>
          <w:kern w:val="2"/>
          <w:sz w:val="21"/>
        </w:rPr>
      </w:pPr>
      <w:r w:rsidRPr="00634E83">
        <w:rPr>
          <w:rFonts w:cs="Times New Roman" w:hint="eastAsia"/>
          <w:kern w:val="2"/>
          <w:sz w:val="21"/>
        </w:rPr>
        <w:t>具有公安部颁发的《计算机信息系统安全专用产品销售许可证》（三级）；</w:t>
      </w:r>
    </w:p>
    <w:p w:rsidR="00634E83" w:rsidRPr="00634E83" w:rsidRDefault="00634E83" w:rsidP="00634E83">
      <w:pPr>
        <w:pStyle w:val="af3"/>
        <w:adjustRightInd w:val="0"/>
        <w:snapToGrid w:val="0"/>
        <w:spacing w:line="400" w:lineRule="exact"/>
        <w:rPr>
          <w:rFonts w:cs="Times New Roman"/>
          <w:kern w:val="2"/>
          <w:sz w:val="21"/>
        </w:rPr>
      </w:pPr>
      <w:r w:rsidRPr="00634E83">
        <w:rPr>
          <w:rFonts w:cs="Times New Roman" w:hint="eastAsia"/>
          <w:kern w:val="2"/>
          <w:sz w:val="21"/>
        </w:rPr>
        <w:t>提供近七年入围Gartner企业级防火墙魔力象限证明文件；</w:t>
      </w:r>
    </w:p>
    <w:p w:rsidR="00634E83" w:rsidRPr="00634E83" w:rsidRDefault="00634E83" w:rsidP="00634E83">
      <w:pPr>
        <w:pStyle w:val="af3"/>
        <w:adjustRightInd w:val="0"/>
        <w:snapToGrid w:val="0"/>
        <w:spacing w:line="400" w:lineRule="exact"/>
        <w:rPr>
          <w:rFonts w:cs="Times New Roman"/>
          <w:kern w:val="2"/>
          <w:sz w:val="21"/>
        </w:rPr>
      </w:pPr>
      <w:r w:rsidRPr="00634E83">
        <w:rPr>
          <w:rFonts w:cs="Times New Roman" w:hint="eastAsia"/>
          <w:kern w:val="2"/>
          <w:sz w:val="21"/>
        </w:rPr>
        <w:t>具有《</w:t>
      </w:r>
      <w:r w:rsidRPr="00634E83">
        <w:rPr>
          <w:rFonts w:cs="Times New Roman"/>
          <w:kern w:val="2"/>
          <w:sz w:val="21"/>
        </w:rPr>
        <w:t>TL9000</w:t>
      </w:r>
      <w:r w:rsidRPr="00634E83">
        <w:rPr>
          <w:rFonts w:cs="Times New Roman" w:hint="eastAsia"/>
          <w:kern w:val="2"/>
          <w:sz w:val="21"/>
        </w:rPr>
        <w:t>》品质管理体系认证证书，提供证书复印件；</w:t>
      </w:r>
    </w:p>
    <w:p w:rsidR="00634E83" w:rsidRPr="00634E83" w:rsidRDefault="00634E83" w:rsidP="00634E83">
      <w:pPr>
        <w:pStyle w:val="af3"/>
        <w:adjustRightInd w:val="0"/>
        <w:snapToGrid w:val="0"/>
        <w:spacing w:line="400" w:lineRule="exact"/>
        <w:rPr>
          <w:rFonts w:cs="Times New Roman"/>
          <w:kern w:val="2"/>
          <w:sz w:val="21"/>
        </w:rPr>
      </w:pPr>
      <w:r w:rsidRPr="00634E83">
        <w:rPr>
          <w:rFonts w:cs="Times New Roman" w:hint="eastAsia"/>
          <w:kern w:val="2"/>
          <w:sz w:val="21"/>
        </w:rPr>
        <w:t>国家信息安全漏洞库漏洞提交厂商（提供</w:t>
      </w:r>
      <w:r w:rsidRPr="00634E83">
        <w:rPr>
          <w:rFonts w:cs="Times New Roman"/>
          <w:kern w:val="2"/>
          <w:sz w:val="21"/>
        </w:rPr>
        <w:t>CNNVD</w:t>
      </w:r>
      <w:proofErr w:type="gramStart"/>
      <w:r w:rsidRPr="00634E83">
        <w:rPr>
          <w:rFonts w:cs="Times New Roman" w:hint="eastAsia"/>
          <w:kern w:val="2"/>
          <w:sz w:val="21"/>
        </w:rPr>
        <w:t>官网链接</w:t>
      </w:r>
      <w:proofErr w:type="gramEnd"/>
      <w:r w:rsidRPr="00634E83">
        <w:rPr>
          <w:rFonts w:cs="Times New Roman" w:hint="eastAsia"/>
          <w:kern w:val="2"/>
          <w:sz w:val="21"/>
        </w:rPr>
        <w:t>和截图）。</w:t>
      </w:r>
    </w:p>
    <w:p w:rsidR="00621609" w:rsidRDefault="00634E83"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5</w:t>
      </w:r>
      <w:r w:rsidR="00390062">
        <w:rPr>
          <w:rFonts w:hint="eastAsia"/>
          <w:sz w:val="21"/>
          <w:szCs w:val="21"/>
        </w:rPr>
        <w:t>.</w:t>
      </w:r>
      <w:r w:rsidR="00390062">
        <w:rPr>
          <w:rFonts w:hint="eastAsia"/>
          <w:sz w:val="21"/>
          <w:szCs w:val="21"/>
        </w:rPr>
        <w:t>本项目不接受联合体投标。</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四、采购文件发布信息</w:t>
      </w:r>
      <w:r>
        <w:rPr>
          <w:rFonts w:hint="eastAsia"/>
          <w:sz w:val="21"/>
          <w:szCs w:val="21"/>
        </w:rPr>
        <w:t>:</w:t>
      </w:r>
      <w:r>
        <w:rPr>
          <w:rFonts w:hint="eastAsia"/>
          <w:sz w:val="21"/>
          <w:szCs w:val="21"/>
        </w:rPr>
        <w:t>采购文件发布时间：自采购公告在“南京邮电大学”及“南京邮电大学通达学院”</w:t>
      </w:r>
      <w:r>
        <w:rPr>
          <w:rFonts w:hint="eastAsia"/>
          <w:sz w:val="21"/>
          <w:szCs w:val="21"/>
        </w:rPr>
        <w:t>网页上发布之日起至投标截止时间止。供应商如确定参加投标，请于投标文件递交时间到指定地点登记报名、递交投标文件。</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五、投标文件接收信息</w:t>
      </w:r>
      <w:r>
        <w:rPr>
          <w:rFonts w:hint="eastAsia"/>
          <w:sz w:val="21"/>
          <w:szCs w:val="21"/>
        </w:rPr>
        <w:t>:</w:t>
      </w:r>
      <w:r>
        <w:rPr>
          <w:rFonts w:hint="eastAsia"/>
          <w:sz w:val="21"/>
          <w:szCs w:val="21"/>
        </w:rPr>
        <w:t>投标文件接收截止时间：</w:t>
      </w:r>
      <w:r>
        <w:rPr>
          <w:rFonts w:hint="eastAsia"/>
          <w:sz w:val="21"/>
          <w:szCs w:val="21"/>
        </w:rPr>
        <w:t>2021</w:t>
      </w:r>
      <w:r>
        <w:rPr>
          <w:rFonts w:hint="eastAsia"/>
          <w:sz w:val="21"/>
          <w:szCs w:val="21"/>
        </w:rPr>
        <w:t>年</w:t>
      </w:r>
      <w:r>
        <w:rPr>
          <w:rFonts w:hint="eastAsia"/>
          <w:sz w:val="21"/>
          <w:szCs w:val="21"/>
        </w:rPr>
        <w:t>4</w:t>
      </w:r>
      <w:r>
        <w:rPr>
          <w:rFonts w:hint="eastAsia"/>
          <w:sz w:val="21"/>
          <w:szCs w:val="21"/>
        </w:rPr>
        <w:t>月</w:t>
      </w:r>
      <w:r>
        <w:rPr>
          <w:rFonts w:hint="eastAsia"/>
          <w:sz w:val="21"/>
          <w:szCs w:val="21"/>
        </w:rPr>
        <w:t>22</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。地点：南京邮电大学通达学院行政中心</w:t>
      </w:r>
      <w:r>
        <w:rPr>
          <w:rFonts w:hint="eastAsia"/>
          <w:sz w:val="21"/>
          <w:szCs w:val="21"/>
        </w:rPr>
        <w:t>9</w:t>
      </w:r>
      <w:r>
        <w:rPr>
          <w:rFonts w:hint="eastAsia"/>
          <w:sz w:val="21"/>
          <w:szCs w:val="21"/>
        </w:rPr>
        <w:t>楼</w:t>
      </w:r>
      <w:r>
        <w:rPr>
          <w:rFonts w:hint="eastAsia"/>
          <w:sz w:val="21"/>
          <w:szCs w:val="21"/>
        </w:rPr>
        <w:t>911</w:t>
      </w:r>
      <w:r>
        <w:rPr>
          <w:rFonts w:hint="eastAsia"/>
          <w:sz w:val="21"/>
          <w:szCs w:val="21"/>
        </w:rPr>
        <w:t>办公室。</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 xml:space="preserve"> </w:t>
      </w:r>
      <w:r>
        <w:rPr>
          <w:rFonts w:hint="eastAsia"/>
          <w:sz w:val="21"/>
          <w:szCs w:val="21"/>
        </w:rPr>
        <w:t>采购单位不接受邮寄、快递等投标，投标文件在投标截止时间后，一律不予退回。</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六、开标有关信息</w:t>
      </w:r>
      <w:r>
        <w:rPr>
          <w:rFonts w:hint="eastAsia"/>
          <w:sz w:val="21"/>
          <w:szCs w:val="21"/>
        </w:rPr>
        <w:t xml:space="preserve"> :</w:t>
      </w:r>
      <w:r>
        <w:rPr>
          <w:rFonts w:hint="eastAsia"/>
          <w:sz w:val="21"/>
          <w:szCs w:val="21"/>
        </w:rPr>
        <w:t>时间：</w:t>
      </w:r>
      <w:r>
        <w:rPr>
          <w:rFonts w:hint="eastAsia"/>
          <w:sz w:val="21"/>
          <w:szCs w:val="21"/>
        </w:rPr>
        <w:t>2021</w:t>
      </w:r>
      <w:r>
        <w:rPr>
          <w:rFonts w:hint="eastAsia"/>
          <w:sz w:val="21"/>
          <w:szCs w:val="21"/>
        </w:rPr>
        <w:t>年</w:t>
      </w:r>
      <w:r>
        <w:rPr>
          <w:rFonts w:hint="eastAsia"/>
          <w:sz w:val="21"/>
          <w:szCs w:val="21"/>
        </w:rPr>
        <w:t>4</w:t>
      </w:r>
      <w:r>
        <w:rPr>
          <w:rFonts w:hint="eastAsia"/>
          <w:sz w:val="21"/>
          <w:szCs w:val="21"/>
        </w:rPr>
        <w:t>月</w:t>
      </w:r>
      <w:r>
        <w:rPr>
          <w:rFonts w:hint="eastAsia"/>
          <w:sz w:val="21"/>
          <w:szCs w:val="21"/>
        </w:rPr>
        <w:t>22</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地点：行政楼</w:t>
      </w:r>
      <w:r>
        <w:rPr>
          <w:rFonts w:hint="eastAsia"/>
          <w:sz w:val="21"/>
          <w:szCs w:val="21"/>
        </w:rPr>
        <w:t>9</w:t>
      </w:r>
      <w:r>
        <w:rPr>
          <w:rFonts w:hint="eastAsia"/>
          <w:sz w:val="21"/>
          <w:szCs w:val="21"/>
        </w:rPr>
        <w:t>楼开标室。</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w:t>
      </w:r>
      <w:r>
        <w:rPr>
          <w:rFonts w:hint="eastAsia"/>
          <w:sz w:val="21"/>
          <w:szCs w:val="21"/>
        </w:rPr>
        <w:t>1</w:t>
      </w:r>
      <w:r>
        <w:rPr>
          <w:rFonts w:hint="eastAsia"/>
          <w:sz w:val="21"/>
          <w:szCs w:val="21"/>
        </w:rPr>
        <w:t>00</w:t>
      </w:r>
      <w:r>
        <w:rPr>
          <w:rFonts w:hint="eastAsia"/>
          <w:sz w:val="21"/>
          <w:szCs w:val="21"/>
        </w:rPr>
        <w:t>元标书费，</w:t>
      </w:r>
      <w:r>
        <w:rPr>
          <w:rFonts w:hint="eastAsia"/>
          <w:sz w:val="21"/>
          <w:szCs w:val="21"/>
        </w:rPr>
        <w:t>2000</w:t>
      </w:r>
      <w:r>
        <w:rPr>
          <w:rFonts w:hint="eastAsia"/>
          <w:sz w:val="21"/>
          <w:szCs w:val="21"/>
        </w:rPr>
        <w:t>元项目投标保证金。</w:t>
      </w:r>
    </w:p>
    <w:p w:rsidR="00621609" w:rsidRDefault="00390062" w:rsidP="00634E83">
      <w:pPr>
        <w:pStyle w:val="aa"/>
        <w:shd w:val="clear" w:color="auto" w:fill="FFFFFF"/>
        <w:spacing w:before="0" w:beforeAutospacing="0" w:after="0" w:afterAutospacing="0" w:line="400" w:lineRule="exact"/>
        <w:ind w:firstLine="420"/>
        <w:rPr>
          <w:sz w:val="21"/>
          <w:szCs w:val="21"/>
        </w:rPr>
      </w:pPr>
      <w:r>
        <w:rPr>
          <w:rFonts w:hint="eastAsia"/>
          <w:sz w:val="21"/>
          <w:szCs w:val="21"/>
        </w:rPr>
        <w:t>八、本次招标联系事项</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 xml:space="preserve">   </w:t>
      </w:r>
    </w:p>
    <w:p w:rsidR="00621609" w:rsidRDefault="00390062" w:rsidP="00634E83">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621609" w:rsidRDefault="00390062" w:rsidP="00634E83">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二〇二一年四月十六日</w:t>
      </w:r>
    </w:p>
    <w:p w:rsidR="00621609" w:rsidRDefault="00621609">
      <w:pPr>
        <w:pStyle w:val="a0"/>
        <w:ind w:firstLine="0"/>
        <w:rPr>
          <w:rFonts w:ascii="宋体" w:hAnsi="宋体" w:cs="宋体"/>
        </w:rPr>
      </w:pPr>
    </w:p>
    <w:p w:rsidR="00621609" w:rsidRDefault="00621609">
      <w:pPr>
        <w:pStyle w:val="a0"/>
        <w:rPr>
          <w:rFonts w:ascii="宋体" w:hAnsi="宋体" w:cs="宋体"/>
        </w:rPr>
      </w:pPr>
    </w:p>
    <w:p w:rsidR="00621609" w:rsidRDefault="00390062">
      <w:pPr>
        <w:pStyle w:val="2"/>
        <w:spacing w:line="240" w:lineRule="auto"/>
        <w:rPr>
          <w:rFonts w:ascii="宋体" w:eastAsia="宋体" w:hAnsi="宋体" w:cs="宋体"/>
        </w:rPr>
      </w:pPr>
      <w:r>
        <w:rPr>
          <w:rFonts w:ascii="宋体" w:eastAsia="宋体" w:hAnsi="宋体" w:cs="宋体" w:hint="eastAsia"/>
        </w:rPr>
        <w:t>第二章</w:t>
      </w:r>
      <w:r>
        <w:rPr>
          <w:rFonts w:ascii="宋体" w:eastAsia="宋体" w:hAnsi="宋体" w:cs="宋体" w:hint="eastAsia"/>
        </w:rPr>
        <w:t xml:space="preserve">  </w:t>
      </w:r>
      <w:bookmarkStart w:id="8" w:name="_Toc16938518"/>
      <w:bookmarkStart w:id="9" w:name="_Toc20823274"/>
      <w:bookmarkStart w:id="10" w:name="_Toc513029202"/>
      <w:bookmarkStart w:id="11" w:name="_Toc120614213"/>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621609" w:rsidRDefault="00390062">
      <w:pPr>
        <w:spacing w:line="360" w:lineRule="exact"/>
        <w:ind w:firstLineChars="200" w:firstLine="482"/>
        <w:rPr>
          <w:rFonts w:ascii="宋体" w:hAnsi="宋体" w:cs="宋体"/>
          <w:b/>
          <w:sz w:val="24"/>
          <w:szCs w:val="24"/>
        </w:rPr>
      </w:pPr>
      <w:bookmarkStart w:id="12" w:name="_Toc20823275"/>
      <w:bookmarkStart w:id="13" w:name="_Toc16938519"/>
      <w:bookmarkStart w:id="14" w:name="_Toc513029203"/>
      <w:bookmarkStart w:id="15" w:name="_Toc120614214"/>
      <w:r>
        <w:rPr>
          <w:rFonts w:ascii="宋体" w:hAnsi="宋体" w:cs="宋体" w:hint="eastAsia"/>
          <w:b/>
          <w:sz w:val="24"/>
          <w:szCs w:val="24"/>
        </w:rPr>
        <w:t>一、总则</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621609" w:rsidRDefault="00390062">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本次采购采用公开采购方式，本采购文件仅适用于采购公告中所述项目。</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621609" w:rsidRDefault="00390062">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621609" w:rsidRDefault="00390062">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621609" w:rsidRDefault="00390062">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621609" w:rsidRDefault="00390062">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621609" w:rsidRDefault="00390062">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621609" w:rsidRDefault="00390062">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w:t>
      </w:r>
      <w:proofErr w:type="gramStart"/>
      <w:r>
        <w:rPr>
          <w:rFonts w:ascii="宋体" w:hAnsi="宋体" w:cs="宋体" w:hint="eastAsia"/>
          <w:sz w:val="24"/>
          <w:szCs w:val="24"/>
        </w:rPr>
        <w:t>缺漏请</w:t>
      </w:r>
      <w:proofErr w:type="gramEnd"/>
      <w:r>
        <w:rPr>
          <w:rFonts w:ascii="宋体" w:hAnsi="宋体" w:cs="宋体" w:hint="eastAsia"/>
          <w:sz w:val="24"/>
          <w:szCs w:val="24"/>
        </w:rPr>
        <w:t>立即与采购采购管理办公室联系解决。</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w:t>
      </w:r>
      <w:proofErr w:type="gramStart"/>
      <w:r>
        <w:rPr>
          <w:rFonts w:ascii="宋体" w:hAnsi="宋体" w:cs="宋体" w:hint="eastAsia"/>
          <w:sz w:val="24"/>
          <w:szCs w:val="24"/>
        </w:rPr>
        <w:t>作出</w:t>
      </w:r>
      <w:proofErr w:type="gramEnd"/>
      <w:r>
        <w:rPr>
          <w:rFonts w:ascii="宋体" w:hAnsi="宋体" w:cs="宋体" w:hint="eastAsia"/>
          <w:sz w:val="24"/>
          <w:szCs w:val="24"/>
        </w:rPr>
        <w:t>实质性响应，否则其风险由投标人自行承担。</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r>
        <w:rPr>
          <w:rFonts w:ascii="宋体" w:hAnsi="宋体" w:cs="宋体" w:hint="eastAsia"/>
          <w:sz w:val="24"/>
          <w:szCs w:val="24"/>
        </w:rPr>
        <w:t>。</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w:t>
      </w:r>
      <w:r>
        <w:rPr>
          <w:rFonts w:ascii="宋体" w:hAnsi="宋体" w:cs="宋体" w:hint="eastAsia"/>
          <w:sz w:val="24"/>
          <w:szCs w:val="24"/>
        </w:rPr>
        <w:lastRenderedPageBreak/>
        <w:t>推迟投标截止日期和开标日期，并将此变更书面通知所有购买采购文件的投标人。</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投标人提供的投标文件以及投标人与采购人就有关投标的所有来往通知、函件和文件均使用简体中文。</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w:t>
      </w:r>
      <w:r>
        <w:rPr>
          <w:rFonts w:ascii="宋体" w:hAnsi="宋体" w:cs="宋体" w:hint="eastAsia"/>
          <w:sz w:val="24"/>
          <w:szCs w:val="24"/>
        </w:rPr>
        <w:t>行、账号、电话、传真、</w:t>
      </w:r>
      <w:r>
        <w:rPr>
          <w:rFonts w:ascii="宋体" w:hAnsi="宋体" w:cs="宋体" w:hint="eastAsia"/>
          <w:sz w:val="24"/>
          <w:szCs w:val="24"/>
        </w:rPr>
        <w:t>E-mail</w:t>
      </w:r>
      <w:r>
        <w:rPr>
          <w:rFonts w:ascii="宋体" w:hAnsi="宋体" w:cs="宋体" w:hint="eastAsia"/>
          <w:sz w:val="24"/>
          <w:szCs w:val="24"/>
        </w:rPr>
        <w:t>等联系方式；</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621609" w:rsidRDefault="00390062">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w:t>
      </w:r>
      <w:r>
        <w:rPr>
          <w:rFonts w:ascii="宋体" w:hAnsi="宋体" w:cs="宋体" w:hint="eastAsia"/>
          <w:sz w:val="24"/>
          <w:szCs w:val="24"/>
        </w:rPr>
        <w:t>情况；</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10.9</w:t>
      </w:r>
      <w:r>
        <w:rPr>
          <w:rFonts w:ascii="宋体" w:hAnsi="宋体" w:cs="宋体" w:hint="eastAsia"/>
          <w:sz w:val="24"/>
          <w:szCs w:val="24"/>
        </w:rPr>
        <w:t>投标人应将投标文件按上述顺序分别装订成册。</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621609" w:rsidRDefault="00390062">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投标保证金是为了保护采购人免遭因投标人的不良行为而蒙受的损失，采购人在因投标人的行为遭受损失时，可根据第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3</w:t>
      </w:r>
      <w:r>
        <w:rPr>
          <w:rFonts w:ascii="宋体" w:hAnsi="宋体" w:cs="宋体" w:hint="eastAsia"/>
          <w:sz w:val="24"/>
          <w:szCs w:val="24"/>
        </w:rPr>
        <w:t>对于未按要求提交投标保证金的投标，将被视为非响应性投标而予以拒绝。</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w:t>
      </w:r>
      <w:r>
        <w:rPr>
          <w:rFonts w:ascii="宋体" w:hAnsi="宋体" w:cs="宋体" w:hint="eastAsia"/>
          <w:sz w:val="24"/>
          <w:szCs w:val="24"/>
        </w:rPr>
        <w:t>有效期的要求。要求与答复均应采用书面形式。</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621609" w:rsidRDefault="00390062">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621609" w:rsidRDefault="00390062">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621609" w:rsidRDefault="00390062">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18</w:t>
      </w:r>
      <w:r>
        <w:rPr>
          <w:rFonts w:ascii="宋体" w:hAnsi="宋体" w:cs="宋体" w:hint="eastAsia"/>
          <w:b/>
          <w:sz w:val="24"/>
          <w:szCs w:val="24"/>
        </w:rPr>
        <w:t>、投标文件的修改和撤回</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投标人在递交投标书后，在规定的投标截止日期前可以修改或撤回其投标文件。修改文件必须在投标截止时间前送达采购采购管理办公室。</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w:t>
      </w:r>
      <w:r>
        <w:rPr>
          <w:rFonts w:ascii="宋体" w:hAnsi="宋体" w:cs="宋体" w:hint="eastAsia"/>
          <w:sz w:val="24"/>
          <w:szCs w:val="24"/>
        </w:rPr>
        <w:t>和地址组织公开开标。投标人法人代表或授权代表须携本人身份证原件参加公开开标。如有必要可以让投标人有一定时间的陈述，或接收评标工作组成员的提问后退场。</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621609" w:rsidRDefault="00390062">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621609" w:rsidRDefault="00390062">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621609" w:rsidRDefault="00390062">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w:t>
      </w:r>
      <w:proofErr w:type="gramStart"/>
      <w:r>
        <w:rPr>
          <w:rFonts w:ascii="宋体" w:hAnsi="宋体" w:cs="宋体" w:hint="eastAsia"/>
          <w:b/>
          <w:sz w:val="24"/>
          <w:szCs w:val="24"/>
        </w:rPr>
        <w:t>和废标条款</w:t>
      </w:r>
      <w:proofErr w:type="gramEnd"/>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621609" w:rsidRDefault="00390062">
      <w:pPr>
        <w:spacing w:line="36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）投标人在报价时采用选择性报价；</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621609" w:rsidRDefault="00390062">
      <w:pPr>
        <w:spacing w:line="360" w:lineRule="exact"/>
        <w:ind w:leftChars="228" w:left="479"/>
        <w:rPr>
          <w:rFonts w:ascii="宋体" w:hAnsi="宋体" w:cs="宋体"/>
          <w:bCs/>
          <w:sz w:val="24"/>
          <w:szCs w:val="24"/>
        </w:rPr>
      </w:pPr>
      <w:r>
        <w:rPr>
          <w:rFonts w:ascii="宋体" w:hAnsi="宋体" w:cs="宋体" w:hint="eastAsia"/>
          <w:sz w:val="24"/>
          <w:szCs w:val="24"/>
        </w:rPr>
        <w:t>22.2</w:t>
      </w:r>
      <w:proofErr w:type="gramStart"/>
      <w:r>
        <w:rPr>
          <w:rFonts w:ascii="宋体" w:hAnsi="宋体" w:cs="宋体" w:hint="eastAsia"/>
          <w:bCs/>
          <w:sz w:val="24"/>
          <w:szCs w:val="24"/>
        </w:rPr>
        <w:t>废标条款</w:t>
      </w:r>
      <w:proofErr w:type="gramEnd"/>
      <w:r>
        <w:rPr>
          <w:rFonts w:ascii="宋体" w:hAnsi="宋体" w:cs="宋体" w:hint="eastAsia"/>
          <w:bCs/>
          <w:sz w:val="24"/>
          <w:szCs w:val="24"/>
        </w:rPr>
        <w:t>：</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w:t>
      </w:r>
      <w:proofErr w:type="gramStart"/>
      <w:r>
        <w:rPr>
          <w:rFonts w:ascii="宋体" w:hAnsi="宋体" w:cs="宋体" w:hint="eastAsia"/>
          <w:bCs/>
          <w:sz w:val="24"/>
          <w:szCs w:val="24"/>
        </w:rPr>
        <w:t>采购废标后</w:t>
      </w:r>
      <w:proofErr w:type="gramEnd"/>
      <w:r>
        <w:rPr>
          <w:rFonts w:ascii="宋体" w:hAnsi="宋体" w:cs="宋体" w:hint="eastAsia"/>
          <w:bCs/>
          <w:sz w:val="24"/>
          <w:szCs w:val="24"/>
        </w:rPr>
        <w:t>，采购采购管理办公室应重新采购。重新采购未能成立的，由采购采购管理办公室、采购监督小组与项目承办单位会商决</w:t>
      </w:r>
      <w:r>
        <w:rPr>
          <w:rFonts w:ascii="宋体" w:hAnsi="宋体" w:cs="宋体" w:hint="eastAsia"/>
          <w:bCs/>
          <w:sz w:val="24"/>
          <w:szCs w:val="24"/>
        </w:rPr>
        <w:lastRenderedPageBreak/>
        <w:t>定采取其他方式采购。</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评标工作组首先对所有合格投标人按评标办法进行打分，根据综合得分，由高到低排列，向采购小组推荐中标候选人。最终由采购小组根据推荐的中标候选人确定中标人。</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621609" w:rsidRDefault="00390062">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本项目收取中标人中标服务费人民币贰</w:t>
      </w:r>
      <w:r>
        <w:rPr>
          <w:rFonts w:ascii="宋体" w:hAnsi="宋体" w:cs="宋体" w:hint="eastAsia"/>
          <w:sz w:val="24"/>
          <w:szCs w:val="24"/>
          <w:u w:val="single"/>
        </w:rPr>
        <w:t>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.4</w:t>
      </w:r>
      <w:r>
        <w:rPr>
          <w:rFonts w:ascii="宋体" w:hAnsi="宋体" w:cs="宋体" w:hint="eastAsia"/>
          <w:sz w:val="24"/>
          <w:szCs w:val="24"/>
        </w:rPr>
        <w:t>若有充分证据证明，中标候选人出现下列情况之一的，一经查实，将被取消中标资格：</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）向评审专家、采购人或采购采购管理办公室工作人员行贿或者提供其它不正当利益的；</w:t>
      </w:r>
    </w:p>
    <w:p w:rsidR="00621609" w:rsidRDefault="00390062">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621609" w:rsidRDefault="00390062" w:rsidP="00634E83">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621609" w:rsidRDefault="00390062" w:rsidP="00634E83">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621609" w:rsidRDefault="00390062">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621609" w:rsidRDefault="00390062">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621609" w:rsidRDefault="00390062">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答复，但答复的内容不得涉及商业秘密。</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w:t>
      </w:r>
      <w:r>
        <w:rPr>
          <w:rFonts w:ascii="宋体" w:hAnsi="宋体" w:cs="宋体" w:hint="eastAsia"/>
          <w:sz w:val="24"/>
          <w:szCs w:val="24"/>
        </w:rPr>
        <w:t>澄清文件等，均为签订合同的依据。</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621609" w:rsidRDefault="00390062">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26</w:t>
      </w:r>
      <w:r>
        <w:rPr>
          <w:rFonts w:ascii="宋体" w:hAnsi="宋体" w:cs="宋体" w:hint="eastAsia"/>
          <w:b/>
          <w:sz w:val="24"/>
          <w:szCs w:val="24"/>
        </w:rPr>
        <w:t>、货物和服务的追加和减少</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621609" w:rsidRDefault="00390062">
      <w:pPr>
        <w:jc w:val="center"/>
        <w:rPr>
          <w:rFonts w:ascii="宋体" w:hAnsi="宋体" w:cs="宋体"/>
          <w:bCs/>
          <w:sz w:val="44"/>
        </w:rPr>
      </w:pPr>
      <w:r>
        <w:rPr>
          <w:rFonts w:ascii="宋体" w:hAnsi="宋体" w:cs="宋体" w:hint="eastAsia"/>
          <w:sz w:val="24"/>
          <w:szCs w:val="24"/>
        </w:rPr>
        <w:br w:type="page"/>
      </w:r>
      <w:bookmarkStart w:id="16" w:name="_Toc16938558"/>
      <w:bookmarkStart w:id="17" w:name="_Toc20823314"/>
      <w:bookmarkStart w:id="18" w:name="_Toc479757207"/>
      <w:bookmarkStart w:id="19" w:name="_Toc513029242"/>
      <w:bookmarkStart w:id="20" w:name="_Toc120614221"/>
      <w:bookmarkEnd w:id="12"/>
      <w:bookmarkEnd w:id="13"/>
      <w:bookmarkEnd w:id="14"/>
      <w:bookmarkEnd w:id="15"/>
      <w:r>
        <w:rPr>
          <w:rFonts w:ascii="宋体" w:hAnsi="宋体" w:cs="宋体" w:hint="eastAsia"/>
          <w:bCs/>
          <w:sz w:val="44"/>
        </w:rPr>
        <w:lastRenderedPageBreak/>
        <w:t>第三章</w:t>
      </w:r>
      <w:r>
        <w:rPr>
          <w:rFonts w:ascii="宋体" w:hAnsi="宋体" w:cs="宋体" w:hint="eastAsia"/>
          <w:bCs/>
          <w:sz w:val="44"/>
        </w:rPr>
        <w:t xml:space="preserve">  </w:t>
      </w:r>
      <w:r>
        <w:rPr>
          <w:rFonts w:ascii="宋体" w:hAnsi="宋体" w:cs="宋体" w:hint="eastAsia"/>
          <w:bCs/>
          <w:sz w:val="44"/>
        </w:rPr>
        <w:t>合同条款及</w:t>
      </w:r>
      <w:bookmarkEnd w:id="16"/>
      <w:bookmarkEnd w:id="17"/>
      <w:bookmarkEnd w:id="18"/>
      <w:bookmarkEnd w:id="19"/>
      <w:bookmarkEnd w:id="20"/>
      <w:r>
        <w:rPr>
          <w:rFonts w:ascii="宋体" w:hAnsi="宋体" w:cs="宋体" w:hint="eastAsia"/>
          <w:bCs/>
          <w:sz w:val="44"/>
        </w:rPr>
        <w:t>格式</w:t>
      </w:r>
    </w:p>
    <w:p w:rsidR="00621609" w:rsidRDefault="00390062">
      <w:pPr>
        <w:spacing w:line="360" w:lineRule="exact"/>
        <w:ind w:firstLineChars="200" w:firstLine="480"/>
        <w:contextualSpacing/>
        <w:rPr>
          <w:rFonts w:ascii="宋体" w:hAnsi="宋体" w:cs="宋体"/>
          <w:bCs/>
          <w:sz w:val="24"/>
        </w:rPr>
      </w:pPr>
      <w:bookmarkStart w:id="21" w:name="_Toc20823315"/>
      <w:bookmarkStart w:id="22" w:name="_Toc513029243"/>
      <w:bookmarkStart w:id="23" w:name="_Toc16938559"/>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本项目合同的通用条款，中标人不得提出实质性的修改，关于专用条款将由项目使用单位与中标人结合本项目具体情况协商后签订。</w:t>
      </w:r>
    </w:p>
    <w:p w:rsidR="00621609" w:rsidRDefault="00390062">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621609" w:rsidRDefault="00390062">
      <w:pPr>
        <w:spacing w:line="360" w:lineRule="exact"/>
        <w:rPr>
          <w:rFonts w:ascii="宋体" w:hAnsi="宋体" w:cs="宋体"/>
          <w:sz w:val="24"/>
        </w:rPr>
      </w:pPr>
      <w:r>
        <w:rPr>
          <w:rFonts w:ascii="宋体" w:hAnsi="宋体" w:cs="宋体" w:hint="eastAsia"/>
          <w:sz w:val="24"/>
        </w:rPr>
        <w:t>甲方：南京邮电大学通达学院</w:t>
      </w:r>
      <w:r>
        <w:rPr>
          <w:rFonts w:ascii="宋体" w:hAnsi="宋体" w:cs="宋体" w:hint="eastAsia"/>
          <w:sz w:val="24"/>
        </w:rPr>
        <w:t xml:space="preserve">               </w:t>
      </w:r>
      <w:r>
        <w:rPr>
          <w:rFonts w:ascii="宋体" w:hAnsi="宋体" w:cs="宋体" w:hint="eastAsia"/>
          <w:sz w:val="24"/>
        </w:rPr>
        <w:t>签订地点：南京邮电大学通达学院</w:t>
      </w:r>
      <w:r>
        <w:rPr>
          <w:rFonts w:ascii="宋体" w:hAnsi="宋体" w:cs="宋体" w:hint="eastAsia"/>
          <w:sz w:val="24"/>
        </w:rPr>
        <w:t xml:space="preserve"> </w:t>
      </w:r>
    </w:p>
    <w:p w:rsidR="00621609" w:rsidRDefault="00390062">
      <w:pPr>
        <w:widowControl/>
        <w:snapToGrid w:val="0"/>
        <w:spacing w:line="360" w:lineRule="exact"/>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621609" w:rsidRDefault="00390062">
      <w:pPr>
        <w:widowControl/>
        <w:snapToGrid w:val="0"/>
        <w:spacing w:line="360" w:lineRule="exact"/>
        <w:ind w:firstLine="480"/>
        <w:rPr>
          <w:rFonts w:ascii="宋体" w:hAnsi="宋体" w:cs="宋体"/>
          <w:sz w:val="24"/>
        </w:rPr>
      </w:pPr>
      <w:r>
        <w:rPr>
          <w:rFonts w:ascii="宋体" w:hAnsi="宋体" w:cs="宋体" w:hint="eastAsia"/>
          <w:sz w:val="24"/>
        </w:rPr>
        <w:t>甲乙双方根据项目采购（谈判、询价）采购结果</w:t>
      </w:r>
      <w:r>
        <w:rPr>
          <w:rFonts w:ascii="宋体" w:hAnsi="宋体" w:cs="宋体" w:hint="eastAsia"/>
          <w:sz w:val="24"/>
        </w:rPr>
        <w:t>,</w:t>
      </w:r>
      <w:r>
        <w:rPr>
          <w:rFonts w:ascii="宋体" w:hAnsi="宋体" w:cs="宋体" w:hint="eastAsia"/>
          <w:sz w:val="24"/>
        </w:rPr>
        <w:t>依据《中华人民共和国合同法》及相关法律规定，达成如下货物购销合同</w:t>
      </w:r>
      <w:r>
        <w:rPr>
          <w:rFonts w:ascii="宋体" w:hAnsi="宋体" w:cs="宋体" w:hint="eastAsia"/>
          <w:sz w:val="24"/>
        </w:rPr>
        <w:t>:</w:t>
      </w:r>
    </w:p>
    <w:p w:rsidR="00621609" w:rsidRDefault="00390062">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621609">
        <w:trPr>
          <w:cantSplit/>
          <w:trHeight w:val="432"/>
          <w:jc w:val="center"/>
        </w:trPr>
        <w:tc>
          <w:tcPr>
            <w:tcW w:w="720" w:type="dxa"/>
            <w:shd w:val="pct10" w:color="auto" w:fill="FFFFFF"/>
            <w:noWrap/>
            <w:vAlign w:val="center"/>
          </w:tcPr>
          <w:p w:rsidR="00621609" w:rsidRDefault="00390062">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621609" w:rsidRDefault="00390062">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621609" w:rsidRDefault="00390062">
            <w:pPr>
              <w:snapToGrid w:val="0"/>
              <w:spacing w:line="240" w:lineRule="atLeast"/>
              <w:jc w:val="center"/>
              <w:rPr>
                <w:rFonts w:ascii="宋体" w:hAnsi="宋体" w:cs="宋体"/>
                <w:b/>
                <w:kern w:val="0"/>
                <w:sz w:val="24"/>
              </w:rPr>
            </w:pPr>
            <w:proofErr w:type="gramStart"/>
            <w:r>
              <w:rPr>
                <w:rFonts w:ascii="宋体" w:hAnsi="宋体" w:cs="宋体" w:hint="eastAsia"/>
                <w:b/>
                <w:kern w:val="0"/>
                <w:sz w:val="24"/>
              </w:rPr>
              <w:t>规</w:t>
            </w:r>
            <w:proofErr w:type="gramEnd"/>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noWrap/>
            <w:vAlign w:val="center"/>
          </w:tcPr>
          <w:p w:rsidR="00621609" w:rsidRDefault="00390062">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621609" w:rsidRDefault="00390062">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621609" w:rsidRDefault="00390062">
            <w:pPr>
              <w:widowControl/>
              <w:jc w:val="left"/>
              <w:rPr>
                <w:rFonts w:ascii="宋体" w:hAnsi="宋体" w:cs="宋体"/>
                <w:b/>
                <w:kern w:val="0"/>
                <w:sz w:val="24"/>
              </w:rPr>
            </w:pPr>
            <w:r>
              <w:rPr>
                <w:rFonts w:ascii="宋体" w:hAnsi="宋体" w:cs="宋体" w:hint="eastAsia"/>
                <w:b/>
                <w:kern w:val="0"/>
                <w:sz w:val="24"/>
              </w:rPr>
              <w:t>总价（元）</w:t>
            </w:r>
          </w:p>
        </w:tc>
      </w:tr>
      <w:tr w:rsidR="00621609">
        <w:trPr>
          <w:cantSplit/>
          <w:trHeight w:val="677"/>
          <w:jc w:val="center"/>
        </w:trPr>
        <w:tc>
          <w:tcPr>
            <w:tcW w:w="720" w:type="dxa"/>
            <w:noWrap/>
            <w:vAlign w:val="center"/>
          </w:tcPr>
          <w:p w:rsidR="00621609" w:rsidRDefault="00390062">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621609" w:rsidRDefault="00621609">
            <w:pPr>
              <w:snapToGrid w:val="0"/>
              <w:spacing w:line="600" w:lineRule="atLeast"/>
              <w:jc w:val="center"/>
              <w:rPr>
                <w:rFonts w:ascii="宋体" w:hAnsi="宋体" w:cs="宋体"/>
              </w:rPr>
            </w:pPr>
          </w:p>
        </w:tc>
        <w:tc>
          <w:tcPr>
            <w:tcW w:w="3933" w:type="dxa"/>
            <w:noWrap/>
            <w:vAlign w:val="center"/>
          </w:tcPr>
          <w:p w:rsidR="00621609" w:rsidRDefault="00621609">
            <w:pPr>
              <w:spacing w:line="360" w:lineRule="auto"/>
              <w:rPr>
                <w:rFonts w:ascii="宋体" w:hAnsi="宋体" w:cs="宋体"/>
              </w:rPr>
            </w:pPr>
          </w:p>
        </w:tc>
        <w:tc>
          <w:tcPr>
            <w:tcW w:w="992" w:type="dxa"/>
            <w:noWrap/>
            <w:vAlign w:val="center"/>
          </w:tcPr>
          <w:p w:rsidR="00621609" w:rsidRDefault="00621609">
            <w:pPr>
              <w:snapToGrid w:val="0"/>
              <w:spacing w:line="600" w:lineRule="atLeast"/>
              <w:ind w:firstLineChars="49" w:firstLine="118"/>
              <w:rPr>
                <w:rFonts w:ascii="宋体" w:hAnsi="宋体" w:cs="宋体"/>
                <w:b/>
                <w:kern w:val="0"/>
                <w:sz w:val="24"/>
              </w:rPr>
            </w:pPr>
          </w:p>
        </w:tc>
        <w:tc>
          <w:tcPr>
            <w:tcW w:w="1276" w:type="dxa"/>
            <w:noWrap/>
            <w:vAlign w:val="center"/>
          </w:tcPr>
          <w:p w:rsidR="00621609" w:rsidRDefault="00621609">
            <w:pPr>
              <w:spacing w:line="240" w:lineRule="atLeast"/>
              <w:jc w:val="center"/>
              <w:rPr>
                <w:rFonts w:ascii="宋体" w:hAnsi="宋体" w:cs="宋体"/>
                <w:b/>
              </w:rPr>
            </w:pPr>
          </w:p>
        </w:tc>
        <w:tc>
          <w:tcPr>
            <w:tcW w:w="1275" w:type="dxa"/>
            <w:noWrap/>
            <w:vAlign w:val="center"/>
          </w:tcPr>
          <w:p w:rsidR="00621609" w:rsidRDefault="00621609">
            <w:pPr>
              <w:spacing w:line="360" w:lineRule="auto"/>
              <w:rPr>
                <w:rFonts w:ascii="宋体" w:hAnsi="宋体" w:cs="宋体"/>
              </w:rPr>
            </w:pPr>
          </w:p>
        </w:tc>
      </w:tr>
      <w:tr w:rsidR="00621609">
        <w:trPr>
          <w:cantSplit/>
          <w:trHeight w:val="495"/>
          <w:jc w:val="center"/>
        </w:trPr>
        <w:tc>
          <w:tcPr>
            <w:tcW w:w="720" w:type="dxa"/>
            <w:noWrap/>
            <w:vAlign w:val="center"/>
          </w:tcPr>
          <w:p w:rsidR="00621609" w:rsidRDefault="00390062">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621609" w:rsidRDefault="00621609">
            <w:pPr>
              <w:snapToGrid w:val="0"/>
              <w:spacing w:line="600" w:lineRule="atLeast"/>
              <w:jc w:val="center"/>
              <w:rPr>
                <w:rFonts w:ascii="宋体" w:hAnsi="宋体" w:cs="宋体"/>
              </w:rPr>
            </w:pPr>
          </w:p>
        </w:tc>
        <w:tc>
          <w:tcPr>
            <w:tcW w:w="3933" w:type="dxa"/>
            <w:noWrap/>
            <w:vAlign w:val="center"/>
          </w:tcPr>
          <w:p w:rsidR="00621609" w:rsidRDefault="00621609">
            <w:pPr>
              <w:spacing w:line="360" w:lineRule="auto"/>
              <w:rPr>
                <w:rFonts w:ascii="宋体" w:hAnsi="宋体" w:cs="宋体"/>
                <w:b/>
                <w:sz w:val="18"/>
                <w:szCs w:val="18"/>
              </w:rPr>
            </w:pPr>
          </w:p>
        </w:tc>
        <w:tc>
          <w:tcPr>
            <w:tcW w:w="992" w:type="dxa"/>
            <w:noWrap/>
            <w:vAlign w:val="center"/>
          </w:tcPr>
          <w:p w:rsidR="00621609" w:rsidRDefault="00621609">
            <w:pPr>
              <w:snapToGrid w:val="0"/>
              <w:spacing w:line="600" w:lineRule="atLeast"/>
              <w:ind w:firstLineChars="49" w:firstLine="118"/>
              <w:rPr>
                <w:rFonts w:ascii="宋体" w:hAnsi="宋体" w:cs="宋体"/>
                <w:b/>
                <w:kern w:val="0"/>
                <w:sz w:val="24"/>
              </w:rPr>
            </w:pPr>
          </w:p>
        </w:tc>
        <w:tc>
          <w:tcPr>
            <w:tcW w:w="1276" w:type="dxa"/>
            <w:noWrap/>
            <w:vAlign w:val="center"/>
          </w:tcPr>
          <w:p w:rsidR="00621609" w:rsidRDefault="00621609">
            <w:pPr>
              <w:snapToGrid w:val="0"/>
              <w:spacing w:line="600" w:lineRule="atLeast"/>
              <w:ind w:firstLineChars="49" w:firstLine="118"/>
              <w:rPr>
                <w:rFonts w:ascii="宋体" w:hAnsi="宋体" w:cs="宋体"/>
                <w:b/>
                <w:kern w:val="0"/>
                <w:sz w:val="24"/>
              </w:rPr>
            </w:pPr>
          </w:p>
        </w:tc>
        <w:tc>
          <w:tcPr>
            <w:tcW w:w="1275" w:type="dxa"/>
            <w:noWrap/>
            <w:vAlign w:val="center"/>
          </w:tcPr>
          <w:p w:rsidR="00621609" w:rsidRDefault="00621609">
            <w:pPr>
              <w:spacing w:line="360" w:lineRule="auto"/>
              <w:rPr>
                <w:rFonts w:ascii="宋体" w:hAnsi="宋体" w:cs="宋体"/>
              </w:rPr>
            </w:pPr>
          </w:p>
        </w:tc>
      </w:tr>
      <w:tr w:rsidR="00621609">
        <w:trPr>
          <w:cantSplit/>
          <w:trHeight w:val="495"/>
          <w:jc w:val="center"/>
        </w:trPr>
        <w:tc>
          <w:tcPr>
            <w:tcW w:w="720" w:type="dxa"/>
            <w:noWrap/>
            <w:vAlign w:val="center"/>
          </w:tcPr>
          <w:p w:rsidR="00621609" w:rsidRDefault="00390062">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621609" w:rsidRDefault="00621609">
            <w:pPr>
              <w:snapToGrid w:val="0"/>
              <w:spacing w:line="600" w:lineRule="atLeast"/>
              <w:jc w:val="center"/>
              <w:rPr>
                <w:rFonts w:ascii="宋体" w:hAnsi="宋体" w:cs="宋体"/>
              </w:rPr>
            </w:pPr>
          </w:p>
        </w:tc>
        <w:tc>
          <w:tcPr>
            <w:tcW w:w="3933" w:type="dxa"/>
            <w:noWrap/>
            <w:vAlign w:val="center"/>
          </w:tcPr>
          <w:p w:rsidR="00621609" w:rsidRDefault="00621609">
            <w:pPr>
              <w:spacing w:line="360" w:lineRule="auto"/>
              <w:rPr>
                <w:rFonts w:ascii="宋体" w:hAnsi="宋体" w:cs="宋体"/>
                <w:b/>
                <w:sz w:val="18"/>
                <w:szCs w:val="18"/>
              </w:rPr>
            </w:pPr>
          </w:p>
        </w:tc>
        <w:tc>
          <w:tcPr>
            <w:tcW w:w="992" w:type="dxa"/>
            <w:noWrap/>
            <w:vAlign w:val="center"/>
          </w:tcPr>
          <w:p w:rsidR="00621609" w:rsidRDefault="00621609">
            <w:pPr>
              <w:snapToGrid w:val="0"/>
              <w:spacing w:line="600" w:lineRule="atLeast"/>
              <w:ind w:firstLineChars="49" w:firstLine="118"/>
              <w:rPr>
                <w:rFonts w:ascii="宋体" w:hAnsi="宋体" w:cs="宋体"/>
                <w:b/>
                <w:kern w:val="0"/>
                <w:sz w:val="24"/>
              </w:rPr>
            </w:pPr>
          </w:p>
        </w:tc>
        <w:tc>
          <w:tcPr>
            <w:tcW w:w="1276" w:type="dxa"/>
            <w:noWrap/>
            <w:vAlign w:val="center"/>
          </w:tcPr>
          <w:p w:rsidR="00621609" w:rsidRDefault="00621609">
            <w:pPr>
              <w:snapToGrid w:val="0"/>
              <w:spacing w:line="600" w:lineRule="atLeast"/>
              <w:ind w:firstLineChars="49" w:firstLine="118"/>
              <w:rPr>
                <w:rFonts w:ascii="宋体" w:hAnsi="宋体" w:cs="宋体"/>
                <w:b/>
                <w:kern w:val="0"/>
                <w:sz w:val="24"/>
              </w:rPr>
            </w:pPr>
          </w:p>
        </w:tc>
        <w:tc>
          <w:tcPr>
            <w:tcW w:w="1275" w:type="dxa"/>
            <w:noWrap/>
            <w:vAlign w:val="center"/>
          </w:tcPr>
          <w:p w:rsidR="00621609" w:rsidRDefault="00621609">
            <w:pPr>
              <w:spacing w:line="360" w:lineRule="auto"/>
              <w:rPr>
                <w:rFonts w:ascii="宋体" w:hAnsi="宋体" w:cs="宋体"/>
              </w:rPr>
            </w:pPr>
          </w:p>
        </w:tc>
      </w:tr>
      <w:tr w:rsidR="00621609">
        <w:trPr>
          <w:cantSplit/>
          <w:trHeight w:val="495"/>
          <w:jc w:val="center"/>
        </w:trPr>
        <w:tc>
          <w:tcPr>
            <w:tcW w:w="9456" w:type="dxa"/>
            <w:gridSpan w:val="6"/>
            <w:noWrap/>
            <w:vAlign w:val="center"/>
          </w:tcPr>
          <w:p w:rsidR="00621609" w:rsidRDefault="00390062">
            <w:pPr>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621609" w:rsidRDefault="00390062">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621609" w:rsidRDefault="00390062">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621609" w:rsidRDefault="00390062">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21609" w:rsidRDefault="00390062">
      <w:pPr>
        <w:widowControl/>
        <w:snapToGrid w:val="0"/>
        <w:spacing w:line="340" w:lineRule="atLeast"/>
        <w:rPr>
          <w:rFonts w:ascii="宋体" w:hAnsi="宋体" w:cs="宋体"/>
          <w:sz w:val="24"/>
          <w:szCs w:val="24"/>
          <w:highlight w:val="yellow"/>
        </w:rPr>
      </w:pPr>
      <w:r>
        <w:rPr>
          <w:rFonts w:ascii="宋体" w:hAnsi="宋体" w:cs="宋体" w:hint="eastAsia"/>
          <w:sz w:val="24"/>
          <w:szCs w:val="24"/>
        </w:rPr>
        <w:t>四、</w:t>
      </w:r>
      <w:r>
        <w:rPr>
          <w:rFonts w:ascii="宋体" w:hAnsi="宋体" w:cs="宋体" w:hint="eastAsia"/>
          <w:sz w:val="24"/>
          <w:szCs w:val="24"/>
          <w:highlight w:val="yellow"/>
        </w:rPr>
        <w:t>付款方式：</w:t>
      </w:r>
      <w:r>
        <w:rPr>
          <w:rFonts w:ascii="宋体" w:hAnsi="宋体" w:cs="宋体" w:hint="eastAsia"/>
          <w:sz w:val="24"/>
          <w:szCs w:val="24"/>
        </w:rPr>
        <w:t>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621609" w:rsidRDefault="00390062">
      <w:pPr>
        <w:widowControl/>
        <w:snapToGrid w:val="0"/>
        <w:spacing w:line="36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621609" w:rsidRDefault="00390062">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621609" w:rsidRDefault="00390062">
      <w:pPr>
        <w:widowControl/>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621609" w:rsidRDefault="00390062">
      <w:pPr>
        <w:widowControl/>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w:t>
      </w:r>
      <w:proofErr w:type="gramStart"/>
      <w:r>
        <w:rPr>
          <w:rFonts w:ascii="宋体" w:hAnsi="宋体" w:cs="宋体" w:hint="eastAsia"/>
          <w:sz w:val="24"/>
        </w:rPr>
        <w:t>采购书</w:t>
      </w:r>
      <w:proofErr w:type="gramEnd"/>
      <w:r>
        <w:rPr>
          <w:rFonts w:ascii="宋体" w:hAnsi="宋体" w:cs="宋体" w:hint="eastAsia"/>
          <w:sz w:val="24"/>
        </w:rPr>
        <w:t>要求、投标文件确定承诺。货物验收后，在质量保证期内，乙方应对由于设计、工艺或材料的缺陷所发生的任何不足</w:t>
      </w:r>
      <w:r>
        <w:rPr>
          <w:rFonts w:ascii="宋体" w:hAnsi="宋体" w:cs="宋体" w:hint="eastAsia"/>
          <w:sz w:val="24"/>
        </w:rPr>
        <w:t>或故障负责，所需费用由乙方承担。</w:t>
      </w:r>
    </w:p>
    <w:p w:rsidR="00621609" w:rsidRDefault="00390062">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621609" w:rsidRDefault="00390062">
      <w:pPr>
        <w:widowControl/>
        <w:snapToGrid w:val="0"/>
        <w:spacing w:line="36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621609" w:rsidRDefault="00390062">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w:t>
      </w:r>
      <w:r>
        <w:rPr>
          <w:rFonts w:ascii="宋体" w:hAnsi="宋体" w:cs="宋体" w:hint="eastAsia"/>
          <w:sz w:val="24"/>
        </w:rPr>
        <w:t>相符合之处，以本合同内容为准。上述文件内容互为补充。</w:t>
      </w:r>
    </w:p>
    <w:p w:rsidR="00621609" w:rsidRDefault="00390062">
      <w:pPr>
        <w:widowControl/>
        <w:snapToGrid w:val="0"/>
        <w:spacing w:line="360" w:lineRule="exact"/>
        <w:rPr>
          <w:rFonts w:ascii="宋体" w:hAnsi="宋体" w:cs="宋体"/>
          <w:sz w:val="24"/>
        </w:rPr>
      </w:pPr>
      <w:r>
        <w:rPr>
          <w:rFonts w:ascii="宋体" w:hAnsi="宋体" w:cs="宋体" w:hint="eastAsia"/>
          <w:sz w:val="24"/>
        </w:rPr>
        <w:t>十、违约责任</w:t>
      </w:r>
    </w:p>
    <w:p w:rsidR="00621609" w:rsidRDefault="00390062">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621609" w:rsidRDefault="00390062">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621609" w:rsidRDefault="00390062">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621609" w:rsidRDefault="00390062">
      <w:pPr>
        <w:widowControl/>
        <w:snapToGrid w:val="0"/>
        <w:spacing w:line="36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621609" w:rsidRDefault="00390062">
      <w:pPr>
        <w:widowControl/>
        <w:snapToGrid w:val="0"/>
        <w:spacing w:line="36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621609" w:rsidRDefault="00390062">
      <w:pPr>
        <w:widowControl/>
        <w:snapToGrid w:val="0"/>
        <w:spacing w:line="36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w:t>
      </w:r>
      <w:r>
        <w:rPr>
          <w:rFonts w:ascii="宋体" w:hAnsi="宋体" w:cs="宋体" w:hint="eastAsia"/>
          <w:sz w:val="24"/>
        </w:rPr>
        <w:t>变更、中止或终止合同。</w:t>
      </w:r>
    </w:p>
    <w:p w:rsidR="00621609" w:rsidRDefault="00390062">
      <w:pPr>
        <w:widowControl/>
        <w:snapToGrid w:val="0"/>
        <w:spacing w:line="360" w:lineRule="exact"/>
        <w:rPr>
          <w:rFonts w:ascii="宋体" w:hAnsi="宋体" w:cs="宋体"/>
          <w:sz w:val="24"/>
        </w:rPr>
      </w:pPr>
      <w:r>
        <w:rPr>
          <w:rFonts w:ascii="宋体" w:hAnsi="宋体" w:cs="宋体" w:hint="eastAsia"/>
          <w:sz w:val="24"/>
        </w:rPr>
        <w:t>十二、合同的转让</w:t>
      </w:r>
    </w:p>
    <w:p w:rsidR="00621609" w:rsidRDefault="00390062">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621609" w:rsidRDefault="00390062">
      <w:pPr>
        <w:widowControl/>
        <w:snapToGrid w:val="0"/>
        <w:spacing w:line="36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621609" w:rsidRDefault="00390062">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621609" w:rsidRDefault="00390062">
      <w:pPr>
        <w:widowControl/>
        <w:snapToGrid w:val="0"/>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621609" w:rsidRDefault="00390062">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w:t>
      </w:r>
      <w:r>
        <w:rPr>
          <w:rFonts w:ascii="宋体" w:hAnsi="宋体" w:cs="宋体" w:hint="eastAsia"/>
          <w:sz w:val="24"/>
        </w:rPr>
        <w:t>字、盖章之日起生效。</w:t>
      </w:r>
    </w:p>
    <w:p w:rsidR="00621609" w:rsidRDefault="00390062">
      <w:pPr>
        <w:widowControl/>
        <w:snapToGrid w:val="0"/>
        <w:spacing w:line="280" w:lineRule="exact"/>
        <w:rPr>
          <w:rFonts w:ascii="宋体" w:hAnsi="宋体" w:cs="宋体"/>
        </w:rPr>
      </w:pPr>
      <w:bookmarkStart w:id="24" w:name="_Hlt16619369"/>
      <w:bookmarkStart w:id="25" w:name="_Toc20823346"/>
      <w:bookmarkStart w:id="26" w:name="_Toc120614244"/>
      <w:bookmarkStart w:id="27" w:name="_Toc16938590"/>
      <w:bookmarkStart w:id="28" w:name="_Hlt16619350"/>
      <w:bookmarkStart w:id="29" w:name="_Toc462564139"/>
      <w:bookmarkStart w:id="30" w:name="_Toc479757211"/>
      <w:bookmarkEnd w:id="21"/>
      <w:bookmarkEnd w:id="22"/>
      <w:bookmarkEnd w:id="23"/>
      <w:bookmarkEnd w:id="24"/>
      <w:r>
        <w:rPr>
          <w:rFonts w:ascii="宋体" w:hAnsi="宋体" w:cs="宋体" w:hint="eastAsia"/>
        </w:rPr>
        <w:t>甲方</w:t>
      </w:r>
      <w:r>
        <w:rPr>
          <w:rFonts w:ascii="宋体" w:hAnsi="宋体" w:cs="宋体" w:hint="eastAsia"/>
        </w:rPr>
        <w:t xml:space="preserve">                                               </w:t>
      </w:r>
      <w:r>
        <w:rPr>
          <w:rFonts w:ascii="宋体" w:hAnsi="宋体" w:cs="宋体" w:hint="eastAsia"/>
        </w:rPr>
        <w:t>乙方</w:t>
      </w:r>
    </w:p>
    <w:p w:rsidR="00621609" w:rsidRDefault="00390062">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621609" w:rsidRDefault="00390062">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621609" w:rsidRDefault="00390062">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621609" w:rsidRDefault="00390062">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621609" w:rsidRDefault="00390062">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p>
    <w:p w:rsidR="00621609" w:rsidRDefault="00390062">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621609" w:rsidRDefault="00390062">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621609" w:rsidRDefault="00390062">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621609" w:rsidRDefault="00390062">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621609" w:rsidRDefault="00390062">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621609" w:rsidRDefault="00390062">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621609" w:rsidRDefault="00390062">
      <w:pPr>
        <w:jc w:val="center"/>
        <w:rPr>
          <w:b/>
          <w:sz w:val="36"/>
          <w:szCs w:val="36"/>
        </w:rPr>
      </w:pPr>
      <w:r>
        <w:rPr>
          <w:rFonts w:ascii="宋体" w:hAnsi="宋体" w:cs="宋体" w:hint="eastAsia"/>
          <w:bCs/>
          <w:sz w:val="44"/>
        </w:rPr>
        <w:lastRenderedPageBreak/>
        <w:t>第四章</w:t>
      </w:r>
      <w:bookmarkStart w:id="31" w:name="_Toc194757239"/>
      <w:bookmarkStart w:id="32" w:name="_Toc194758350"/>
      <w:bookmarkStart w:id="33" w:name="_Toc403722970"/>
      <w:r>
        <w:rPr>
          <w:rFonts w:ascii="宋体" w:hAnsi="宋体" w:cs="宋体" w:hint="eastAsia"/>
          <w:bCs/>
          <w:sz w:val="44"/>
        </w:rPr>
        <w:t xml:space="preserve">  </w:t>
      </w:r>
      <w:r>
        <w:rPr>
          <w:rFonts w:ascii="宋体" w:hAnsi="宋体" w:cs="宋体" w:hint="eastAsia"/>
          <w:bCs/>
          <w:sz w:val="44"/>
        </w:rPr>
        <w:t>项目需求</w:t>
      </w:r>
    </w:p>
    <w:bookmarkEnd w:id="31"/>
    <w:bookmarkEnd w:id="32"/>
    <w:bookmarkEnd w:id="33"/>
    <w:p w:rsidR="00621609" w:rsidRDefault="00390062">
      <w:pPr>
        <w:tabs>
          <w:tab w:val="left" w:pos="360"/>
        </w:tabs>
        <w:spacing w:line="480" w:lineRule="exact"/>
        <w:ind w:firstLineChars="200" w:firstLine="562"/>
        <w:rPr>
          <w:rFonts w:asciiTheme="minorEastAsia" w:hAnsiTheme="minorEastAsia"/>
          <w:b/>
          <w:sz w:val="28"/>
          <w:szCs w:val="28"/>
        </w:rPr>
      </w:pPr>
      <w:r>
        <w:rPr>
          <w:rFonts w:asciiTheme="minorEastAsia" w:hAnsiTheme="minorEastAsia" w:hint="eastAsia"/>
          <w:b/>
          <w:sz w:val="28"/>
          <w:szCs w:val="28"/>
        </w:rPr>
        <w:t>一、技术要求</w:t>
      </w:r>
    </w:p>
    <w:p w:rsidR="00621609" w:rsidRDefault="00425E4E">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1</w:t>
      </w:r>
      <w:r w:rsidR="00390062">
        <w:rPr>
          <w:rFonts w:asciiTheme="minorEastAsia" w:eastAsiaTheme="minorEastAsia" w:hAnsiTheme="minorEastAsia" w:cs="Times New Roman"/>
          <w:kern w:val="2"/>
          <w:sz w:val="28"/>
          <w:szCs w:val="28"/>
        </w:rPr>
        <w:t>.</w:t>
      </w:r>
      <w:r w:rsidR="00390062">
        <w:rPr>
          <w:rFonts w:asciiTheme="minorEastAsia" w:eastAsiaTheme="minorEastAsia" w:hAnsiTheme="minorEastAsia" w:cs="Times New Roman" w:hint="eastAsia"/>
          <w:kern w:val="2"/>
          <w:sz w:val="28"/>
          <w:szCs w:val="28"/>
        </w:rPr>
        <w:t>系统集成要求</w:t>
      </w:r>
    </w:p>
    <w:p w:rsidR="00621609" w:rsidRDefault="00390062">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针对防火墙安全项目建设，对本项目投标单位必须有强大的技术实力完成项目交付。方案将作为评标时对投标单位技术考察的重要依据。</w:t>
      </w:r>
    </w:p>
    <w:p w:rsidR="00621609" w:rsidRDefault="00390062">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投标方须具有安全产品原厂认证工程师</w:t>
      </w:r>
      <w:r>
        <w:rPr>
          <w:rFonts w:asciiTheme="minorEastAsia" w:eastAsiaTheme="minorEastAsia" w:hAnsiTheme="minorEastAsia" w:cs="Times New Roman" w:hint="eastAsia"/>
          <w:kern w:val="2"/>
          <w:sz w:val="28"/>
          <w:szCs w:val="28"/>
        </w:rPr>
        <w:t>2</w:t>
      </w:r>
      <w:r>
        <w:rPr>
          <w:rFonts w:asciiTheme="minorEastAsia" w:eastAsiaTheme="minorEastAsia" w:hAnsiTheme="minorEastAsia" w:cs="Times New Roman" w:hint="eastAsia"/>
          <w:kern w:val="2"/>
          <w:sz w:val="28"/>
          <w:szCs w:val="28"/>
        </w:rPr>
        <w:t>人，为了保证项目深化设计质量及交付顺利落地，投标时须提供项目团队相关证书复印件。</w:t>
      </w:r>
    </w:p>
    <w:p w:rsidR="00621609" w:rsidRDefault="00390062">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投标方须保证所有应用系统的安全性和一致性，如在项目实施中出现应用系统瘫痪或相关数据丢失的情况，所有后果由中标单位承担并赔偿损失。</w:t>
      </w:r>
    </w:p>
    <w:p w:rsidR="00621609" w:rsidRDefault="00425E4E">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2</w:t>
      </w:r>
      <w:r w:rsidR="00390062">
        <w:rPr>
          <w:rFonts w:asciiTheme="minorEastAsia" w:eastAsiaTheme="minorEastAsia" w:hAnsiTheme="minorEastAsia" w:cs="Times New Roman"/>
          <w:kern w:val="2"/>
          <w:sz w:val="28"/>
          <w:szCs w:val="28"/>
        </w:rPr>
        <w:t>.</w:t>
      </w:r>
      <w:r w:rsidR="00390062">
        <w:rPr>
          <w:rFonts w:asciiTheme="minorEastAsia" w:eastAsiaTheme="minorEastAsia" w:hAnsiTheme="minorEastAsia" w:cs="Times New Roman" w:hint="eastAsia"/>
          <w:kern w:val="2"/>
          <w:sz w:val="28"/>
          <w:szCs w:val="28"/>
        </w:rPr>
        <w:t>服务及培训要</w:t>
      </w:r>
      <w:r w:rsidR="00390062">
        <w:rPr>
          <w:rFonts w:asciiTheme="minorEastAsia" w:eastAsiaTheme="minorEastAsia" w:hAnsiTheme="minorEastAsia" w:cs="Times New Roman" w:hint="eastAsia"/>
          <w:kern w:val="2"/>
          <w:sz w:val="28"/>
          <w:szCs w:val="28"/>
        </w:rPr>
        <w:t>求</w:t>
      </w:r>
    </w:p>
    <w:p w:rsidR="00621609" w:rsidRDefault="00390062">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提供专业化服务，包括硬件的设备安装及配置、安全策略、应用交付等专业服务和整体服务，包括现有应用安全评估、测试及运行，并包含不少于</w:t>
      </w:r>
      <w:r>
        <w:rPr>
          <w:rFonts w:asciiTheme="minorEastAsia" w:eastAsiaTheme="minorEastAsia" w:hAnsiTheme="minorEastAsia" w:cs="Times New Roman" w:hint="eastAsia"/>
          <w:kern w:val="2"/>
          <w:sz w:val="28"/>
          <w:szCs w:val="28"/>
        </w:rPr>
        <w:t>3</w:t>
      </w:r>
      <w:r>
        <w:rPr>
          <w:rFonts w:asciiTheme="minorEastAsia" w:eastAsiaTheme="minorEastAsia" w:hAnsiTheme="minorEastAsia" w:cs="Times New Roman" w:hint="eastAsia"/>
          <w:kern w:val="2"/>
          <w:sz w:val="28"/>
          <w:szCs w:val="28"/>
        </w:rPr>
        <w:t>年全免费上门主动服务和应急服务。</w:t>
      </w:r>
    </w:p>
    <w:p w:rsidR="00621609" w:rsidRDefault="00390062">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根据用户使用需要，提供现场培训，直到交付使用，以确保用户本次项目产品的使用、维护、常见故障的排除；使受训人员能独立进行管理、故障处理、日常测试维护等工作。</w:t>
      </w:r>
    </w:p>
    <w:p w:rsidR="00621609" w:rsidRDefault="00425E4E">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3</w:t>
      </w:r>
      <w:r w:rsidR="00390062">
        <w:rPr>
          <w:rFonts w:asciiTheme="minorEastAsia" w:eastAsiaTheme="minorEastAsia" w:hAnsiTheme="minorEastAsia" w:cs="Times New Roman"/>
          <w:kern w:val="2"/>
          <w:sz w:val="28"/>
          <w:szCs w:val="28"/>
        </w:rPr>
        <w:t>.</w:t>
      </w:r>
      <w:r w:rsidR="00390062">
        <w:rPr>
          <w:rFonts w:asciiTheme="minorEastAsia" w:eastAsiaTheme="minorEastAsia" w:hAnsiTheme="minorEastAsia" w:cs="Times New Roman" w:hint="eastAsia"/>
          <w:kern w:val="2"/>
          <w:sz w:val="28"/>
          <w:szCs w:val="28"/>
        </w:rPr>
        <w:t>其它要求</w:t>
      </w:r>
    </w:p>
    <w:p w:rsidR="00621609" w:rsidRDefault="00390062">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各投标人在应标时，如有实施本防火墙项目必须的任何软硬件模块未在投标方案或设备清单中明确提出的，请自行配置齐全，并在投标书中注明并提供报价，如未注明，视为投标人的报价已包含所有必备的软硬件。</w:t>
      </w:r>
    </w:p>
    <w:p w:rsidR="00621609" w:rsidRDefault="00390062">
      <w:pPr>
        <w:pStyle w:val="af3"/>
        <w:adjustRightInd w:val="0"/>
        <w:snapToGrid w:val="0"/>
        <w:spacing w:line="48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供应商提供的享受原厂服务的软硬件授权的最终用户唯一身份为</w:t>
      </w:r>
      <w:r>
        <w:rPr>
          <w:rFonts w:asciiTheme="minorEastAsia" w:eastAsiaTheme="minorEastAsia" w:hAnsiTheme="minorEastAsia" w:cs="Times New Roman" w:hint="eastAsia"/>
          <w:kern w:val="2"/>
          <w:sz w:val="28"/>
          <w:szCs w:val="28"/>
        </w:rPr>
        <w:t xml:space="preserve"> </w:t>
      </w:r>
      <w:r>
        <w:rPr>
          <w:rFonts w:asciiTheme="minorEastAsia" w:eastAsiaTheme="minorEastAsia" w:hAnsiTheme="minorEastAsia" w:cs="Times New Roman" w:hint="eastAsia"/>
          <w:kern w:val="2"/>
          <w:sz w:val="28"/>
          <w:szCs w:val="28"/>
        </w:rPr>
        <w:t>“南京邮电大学通达学院”。所供设备均为未拆箱设备。</w:t>
      </w:r>
    </w:p>
    <w:p w:rsidR="00621609" w:rsidRDefault="00390062" w:rsidP="00634E83">
      <w:pPr>
        <w:tabs>
          <w:tab w:val="left" w:pos="360"/>
        </w:tabs>
        <w:spacing w:beforeLines="50" w:before="145" w:afterLines="50" w:after="145" w:line="480" w:lineRule="exact"/>
        <w:ind w:firstLineChars="200" w:firstLine="560"/>
        <w:rPr>
          <w:rFonts w:asciiTheme="minorEastAsia" w:hAnsiTheme="minorEastAsia"/>
          <w:sz w:val="28"/>
          <w:szCs w:val="28"/>
        </w:rPr>
      </w:pPr>
      <w:r>
        <w:rPr>
          <w:rFonts w:asciiTheme="minorEastAsia" w:hAnsiTheme="minorEastAsia" w:hint="eastAsia"/>
          <w:sz w:val="28"/>
          <w:szCs w:val="28"/>
        </w:rPr>
        <w:t>二、详细技术参数</w:t>
      </w:r>
    </w:p>
    <w:tbl>
      <w:tblPr>
        <w:tblW w:w="8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4"/>
        <w:gridCol w:w="8066"/>
      </w:tblGrid>
      <w:tr w:rsidR="00621609">
        <w:trPr>
          <w:trHeight w:val="300"/>
          <w:jc w:val="center"/>
        </w:trPr>
        <w:tc>
          <w:tcPr>
            <w:tcW w:w="674" w:type="dxa"/>
            <w:shd w:val="clear" w:color="000000" w:fill="E0E0E0"/>
            <w:vAlign w:val="center"/>
          </w:tcPr>
          <w:p w:rsidR="00621609" w:rsidRDefault="00390062">
            <w:pPr>
              <w:widowControl/>
              <w:jc w:val="center"/>
              <w:rPr>
                <w:rFonts w:ascii="仿宋" w:eastAsia="仿宋" w:hAnsi="仿宋" w:cs="宋体"/>
                <w:b/>
                <w:bCs/>
                <w:kern w:val="0"/>
                <w:sz w:val="24"/>
              </w:rPr>
            </w:pPr>
            <w:r>
              <w:rPr>
                <w:rFonts w:ascii="仿宋" w:eastAsia="仿宋" w:hAnsi="仿宋" w:cs="宋体" w:hint="eastAsia"/>
                <w:b/>
                <w:bCs/>
                <w:kern w:val="0"/>
                <w:sz w:val="24"/>
              </w:rPr>
              <w:t>项目</w:t>
            </w:r>
          </w:p>
        </w:tc>
        <w:tc>
          <w:tcPr>
            <w:tcW w:w="8066" w:type="dxa"/>
            <w:shd w:val="clear" w:color="000000" w:fill="E0E0E0"/>
            <w:vAlign w:val="center"/>
          </w:tcPr>
          <w:p w:rsidR="00621609" w:rsidRDefault="00390062">
            <w:pPr>
              <w:widowControl/>
              <w:jc w:val="center"/>
              <w:rPr>
                <w:rFonts w:ascii="仿宋" w:eastAsia="仿宋" w:hAnsi="仿宋" w:cs="宋体"/>
                <w:b/>
                <w:bCs/>
                <w:kern w:val="0"/>
                <w:sz w:val="24"/>
              </w:rPr>
            </w:pPr>
            <w:r>
              <w:rPr>
                <w:rFonts w:ascii="仿宋" w:eastAsia="仿宋" w:hAnsi="仿宋" w:cs="宋体" w:hint="eastAsia"/>
                <w:b/>
                <w:bCs/>
                <w:kern w:val="0"/>
                <w:sz w:val="24"/>
              </w:rPr>
              <w:t>技术要求</w:t>
            </w:r>
          </w:p>
        </w:tc>
      </w:tr>
      <w:tr w:rsidR="00621609">
        <w:trPr>
          <w:trHeight w:val="300"/>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硬</w:t>
            </w:r>
            <w:r>
              <w:rPr>
                <w:rFonts w:ascii="仿宋" w:eastAsia="仿宋" w:hAnsi="仿宋" w:cs="宋体" w:hint="eastAsia"/>
                <w:kern w:val="0"/>
                <w:sz w:val="24"/>
              </w:rPr>
              <w:t xml:space="preserve"> </w:t>
            </w:r>
            <w:r>
              <w:rPr>
                <w:rFonts w:ascii="仿宋" w:eastAsia="仿宋" w:hAnsi="仿宋" w:cs="宋体" w:hint="eastAsia"/>
                <w:kern w:val="0"/>
                <w:sz w:val="24"/>
              </w:rPr>
              <w:t>件</w:t>
            </w:r>
            <w:r>
              <w:rPr>
                <w:rFonts w:ascii="仿宋" w:eastAsia="仿宋" w:hAnsi="仿宋" w:cs="宋体" w:hint="eastAsia"/>
                <w:kern w:val="0"/>
                <w:sz w:val="24"/>
              </w:rPr>
              <w:t xml:space="preserve"> </w:t>
            </w:r>
            <w:proofErr w:type="gramStart"/>
            <w:r>
              <w:rPr>
                <w:rFonts w:ascii="仿宋" w:eastAsia="仿宋" w:hAnsi="仿宋" w:cs="宋体" w:hint="eastAsia"/>
                <w:kern w:val="0"/>
                <w:sz w:val="24"/>
              </w:rPr>
              <w:lastRenderedPageBreak/>
              <w:t>规</w:t>
            </w:r>
            <w:proofErr w:type="gramEnd"/>
            <w:r>
              <w:rPr>
                <w:rFonts w:ascii="仿宋" w:eastAsia="仿宋" w:hAnsi="仿宋" w:cs="宋体" w:hint="eastAsia"/>
                <w:kern w:val="0"/>
                <w:sz w:val="24"/>
              </w:rPr>
              <w:t xml:space="preserve"> </w:t>
            </w:r>
            <w:r>
              <w:rPr>
                <w:rFonts w:ascii="仿宋" w:eastAsia="仿宋" w:hAnsi="仿宋" w:cs="宋体" w:hint="eastAsia"/>
                <w:kern w:val="0"/>
                <w:sz w:val="24"/>
              </w:rPr>
              <w:t>格</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lastRenderedPageBreak/>
              <w:t>支持双电源冗余备份／外接电源</w:t>
            </w:r>
          </w:p>
        </w:tc>
      </w:tr>
      <w:tr w:rsidR="00621609">
        <w:trPr>
          <w:trHeight w:val="555"/>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Arial"/>
                <w:kern w:val="0"/>
                <w:sz w:val="24"/>
              </w:rPr>
            </w:pPr>
            <w:r>
              <w:rPr>
                <w:rFonts w:ascii="仿宋" w:eastAsia="仿宋" w:hAnsi="仿宋" w:cs="Arial" w:hint="eastAsia"/>
                <w:kern w:val="0"/>
                <w:sz w:val="24"/>
              </w:rPr>
              <w:t>★</w:t>
            </w:r>
            <w:r>
              <w:rPr>
                <w:rFonts w:ascii="仿宋" w:eastAsia="仿宋" w:hAnsi="仿宋" w:cs="Arial"/>
                <w:kern w:val="0"/>
                <w:sz w:val="24"/>
              </w:rPr>
              <w:t>6x10G (SFP+),6xGE SFP</w:t>
            </w:r>
            <w:r>
              <w:rPr>
                <w:rFonts w:ascii="仿宋" w:eastAsia="仿宋" w:hAnsi="仿宋" w:cs="Arial" w:hint="eastAsia"/>
                <w:kern w:val="0"/>
                <w:sz w:val="24"/>
              </w:rPr>
              <w:t>，</w:t>
            </w:r>
            <w:proofErr w:type="gramStart"/>
            <w:r>
              <w:rPr>
                <w:rFonts w:ascii="仿宋" w:eastAsia="仿宋" w:hAnsi="仿宋" w:cs="Arial" w:hint="eastAsia"/>
                <w:kern w:val="0"/>
                <w:sz w:val="24"/>
              </w:rPr>
              <w:t>千兆电口</w:t>
            </w:r>
            <w:proofErr w:type="gramEnd"/>
            <w:r>
              <w:rPr>
                <w:rFonts w:ascii="仿宋" w:eastAsia="仿宋" w:hAnsi="仿宋" w:cs="Arial" w:hint="eastAsia"/>
                <w:kern w:val="0"/>
                <w:sz w:val="24"/>
              </w:rPr>
              <w:t>≥</w:t>
            </w:r>
            <w:r>
              <w:rPr>
                <w:rFonts w:ascii="仿宋" w:eastAsia="仿宋" w:hAnsi="仿宋" w:cs="Arial" w:hint="eastAsia"/>
                <w:kern w:val="0"/>
                <w:sz w:val="24"/>
              </w:rPr>
              <w:t>16</w:t>
            </w:r>
            <w:r>
              <w:rPr>
                <w:rFonts w:ascii="仿宋" w:eastAsia="仿宋" w:hAnsi="仿宋" w:cs="Arial" w:hint="eastAsia"/>
                <w:kern w:val="0"/>
                <w:sz w:val="24"/>
              </w:rPr>
              <w:t>，本次配</w:t>
            </w:r>
            <w:r>
              <w:rPr>
                <w:rFonts w:ascii="仿宋" w:eastAsia="仿宋" w:hAnsi="仿宋" w:cs="Arial" w:hint="eastAsia"/>
                <w:kern w:val="0"/>
                <w:sz w:val="24"/>
              </w:rPr>
              <w:t>1</w:t>
            </w:r>
            <w:r>
              <w:rPr>
                <w:rFonts w:ascii="仿宋" w:eastAsia="仿宋" w:hAnsi="仿宋" w:cs="Arial"/>
                <w:kern w:val="0"/>
                <w:sz w:val="24"/>
              </w:rPr>
              <w:t>6</w:t>
            </w:r>
            <w:r>
              <w:rPr>
                <w:rFonts w:ascii="仿宋" w:eastAsia="仿宋" w:hAnsi="仿宋" w:cs="Arial" w:hint="eastAsia"/>
                <w:kern w:val="0"/>
                <w:sz w:val="24"/>
              </w:rPr>
              <w:t>个多模万兆模块。</w:t>
            </w:r>
          </w:p>
        </w:tc>
      </w:tr>
      <w:tr w:rsidR="00621609">
        <w:trPr>
          <w:trHeight w:val="552"/>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设备高度</w:t>
            </w:r>
            <w:r>
              <w:rPr>
                <w:rFonts w:ascii="仿宋" w:eastAsia="仿宋" w:hAnsi="仿宋" w:cs="宋体" w:hint="eastAsia"/>
                <w:kern w:val="0"/>
                <w:sz w:val="24"/>
              </w:rPr>
              <w:t>1</w:t>
            </w:r>
            <w:r>
              <w:rPr>
                <w:rFonts w:ascii="仿宋" w:eastAsia="仿宋" w:hAnsi="仿宋" w:cs="Arial"/>
                <w:kern w:val="0"/>
                <w:sz w:val="24"/>
              </w:rPr>
              <w:t>U</w:t>
            </w:r>
          </w:p>
        </w:tc>
      </w:tr>
      <w:tr w:rsidR="00621609">
        <w:trPr>
          <w:trHeight w:val="300"/>
          <w:jc w:val="center"/>
        </w:trPr>
        <w:tc>
          <w:tcPr>
            <w:tcW w:w="674" w:type="dxa"/>
            <w:vMerge w:val="restart"/>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lastRenderedPageBreak/>
              <w:t>性</w:t>
            </w:r>
            <w:r>
              <w:rPr>
                <w:rFonts w:ascii="仿宋" w:eastAsia="仿宋" w:hAnsi="仿宋" w:cs="宋体" w:hint="eastAsia"/>
                <w:kern w:val="0"/>
                <w:sz w:val="24"/>
              </w:rPr>
              <w:t xml:space="preserve"> </w:t>
            </w:r>
            <w:r>
              <w:rPr>
                <w:rFonts w:ascii="仿宋" w:eastAsia="仿宋" w:hAnsi="仿宋" w:cs="宋体" w:hint="eastAsia"/>
                <w:kern w:val="0"/>
                <w:sz w:val="24"/>
              </w:rPr>
              <w:t>能</w:t>
            </w:r>
            <w:r>
              <w:rPr>
                <w:rFonts w:ascii="仿宋" w:eastAsia="仿宋" w:hAnsi="仿宋" w:cs="宋体" w:hint="eastAsia"/>
                <w:kern w:val="0"/>
                <w:sz w:val="24"/>
              </w:rPr>
              <w:t xml:space="preserve"> </w:t>
            </w:r>
            <w:r>
              <w:rPr>
                <w:rFonts w:ascii="仿宋" w:eastAsia="仿宋" w:hAnsi="仿宋" w:cs="宋体" w:hint="eastAsia"/>
                <w:kern w:val="0"/>
                <w:sz w:val="24"/>
              </w:rPr>
              <w:t>要</w:t>
            </w:r>
            <w:r>
              <w:rPr>
                <w:rFonts w:ascii="仿宋" w:eastAsia="仿宋" w:hAnsi="仿宋" w:cs="宋体" w:hint="eastAsia"/>
                <w:kern w:val="0"/>
                <w:sz w:val="24"/>
              </w:rPr>
              <w:t xml:space="preserve"> </w:t>
            </w:r>
            <w:r>
              <w:rPr>
                <w:rFonts w:ascii="仿宋" w:eastAsia="仿宋" w:hAnsi="仿宋" w:cs="宋体" w:hint="eastAsia"/>
                <w:kern w:val="0"/>
                <w:sz w:val="24"/>
              </w:rPr>
              <w:t>求</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防火墙吞吐量</w:t>
            </w:r>
            <w:r>
              <w:rPr>
                <w:rFonts w:ascii="仿宋" w:eastAsia="仿宋" w:hAnsi="仿宋" w:cs="Arial" w:hint="eastAsia"/>
                <w:kern w:val="0"/>
                <w:sz w:val="24"/>
              </w:rPr>
              <w:t>≥</w:t>
            </w:r>
            <w:r>
              <w:rPr>
                <w:rFonts w:ascii="仿宋" w:eastAsia="仿宋" w:hAnsi="仿宋" w:cs="Arial" w:hint="eastAsia"/>
                <w:kern w:val="0"/>
                <w:sz w:val="24"/>
              </w:rPr>
              <w:t>20</w:t>
            </w:r>
            <w:r>
              <w:rPr>
                <w:rFonts w:ascii="仿宋" w:eastAsia="仿宋" w:hAnsi="仿宋" w:cs="Arial"/>
                <w:kern w:val="0"/>
                <w:sz w:val="24"/>
              </w:rPr>
              <w:t>Gbps</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并发连接数</w:t>
            </w:r>
            <w:r>
              <w:rPr>
                <w:rFonts w:ascii="仿宋" w:eastAsia="仿宋" w:hAnsi="仿宋" w:cs="Arial" w:hint="eastAsia"/>
                <w:kern w:val="0"/>
                <w:sz w:val="24"/>
              </w:rPr>
              <w:t>≥</w:t>
            </w:r>
            <w:r>
              <w:rPr>
                <w:rFonts w:ascii="仿宋" w:eastAsia="仿宋" w:hAnsi="仿宋" w:cs="Arial" w:hint="eastAsia"/>
                <w:kern w:val="0"/>
                <w:sz w:val="24"/>
              </w:rPr>
              <w:t>8</w:t>
            </w:r>
            <w:r>
              <w:rPr>
                <w:rFonts w:ascii="仿宋" w:eastAsia="仿宋" w:hAnsi="仿宋" w:cs="Arial"/>
                <w:kern w:val="0"/>
                <w:sz w:val="24"/>
              </w:rPr>
              <w:t>,000,000</w:t>
            </w:r>
          </w:p>
        </w:tc>
      </w:tr>
      <w:tr w:rsidR="00621609">
        <w:trPr>
          <w:trHeight w:val="571"/>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每秒新建连接</w:t>
            </w:r>
            <w:r>
              <w:rPr>
                <w:rFonts w:ascii="仿宋" w:eastAsia="仿宋" w:hAnsi="仿宋" w:cs="Arial" w:hint="eastAsia"/>
                <w:kern w:val="0"/>
                <w:sz w:val="24"/>
              </w:rPr>
              <w:t>≥</w:t>
            </w:r>
            <w:r>
              <w:rPr>
                <w:rFonts w:ascii="仿宋" w:eastAsia="仿宋" w:hAnsi="仿宋" w:cs="Arial" w:hint="eastAsia"/>
                <w:kern w:val="0"/>
                <w:sz w:val="24"/>
              </w:rPr>
              <w:t>2</w:t>
            </w:r>
            <w:r>
              <w:rPr>
                <w:rFonts w:ascii="仿宋" w:eastAsia="仿宋" w:hAnsi="仿宋" w:cs="Arial"/>
                <w:kern w:val="0"/>
                <w:sz w:val="24"/>
              </w:rPr>
              <w:t>00,000</w:t>
            </w:r>
          </w:p>
        </w:tc>
      </w:tr>
      <w:tr w:rsidR="00621609">
        <w:trPr>
          <w:trHeight w:val="576"/>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支持防火墙策略</w:t>
            </w:r>
            <w:r>
              <w:rPr>
                <w:rFonts w:ascii="仿宋" w:eastAsia="仿宋" w:hAnsi="仿宋" w:cs="Arial" w:hint="eastAsia"/>
                <w:kern w:val="0"/>
                <w:sz w:val="24"/>
              </w:rPr>
              <w:t>4</w:t>
            </w:r>
            <w:r>
              <w:rPr>
                <w:rFonts w:ascii="仿宋" w:eastAsia="仿宋" w:hAnsi="仿宋" w:cs="Arial"/>
                <w:kern w:val="0"/>
                <w:sz w:val="24"/>
              </w:rPr>
              <w:t>0,000</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Arial"/>
                <w:kern w:val="0"/>
                <w:sz w:val="24"/>
              </w:rPr>
            </w:pPr>
            <w:r>
              <w:rPr>
                <w:rFonts w:ascii="仿宋" w:eastAsia="仿宋" w:hAnsi="仿宋" w:cs="Arial" w:hint="eastAsia"/>
                <w:kern w:val="0"/>
                <w:sz w:val="24"/>
              </w:rPr>
              <w:t>★</w:t>
            </w:r>
            <w:proofErr w:type="spellStart"/>
            <w:r>
              <w:rPr>
                <w:rFonts w:ascii="仿宋" w:eastAsia="仿宋" w:hAnsi="仿宋" w:cs="Arial"/>
                <w:kern w:val="0"/>
                <w:sz w:val="24"/>
              </w:rPr>
              <w:t>IPSec</w:t>
            </w:r>
            <w:proofErr w:type="spellEnd"/>
            <w:r>
              <w:rPr>
                <w:rFonts w:ascii="仿宋" w:eastAsia="仿宋" w:hAnsi="仿宋" w:cs="Arial"/>
                <w:kern w:val="0"/>
                <w:sz w:val="24"/>
              </w:rPr>
              <w:t xml:space="preserve"> VPN</w:t>
            </w:r>
            <w:r>
              <w:rPr>
                <w:rFonts w:ascii="仿宋" w:eastAsia="仿宋" w:hAnsi="仿宋" w:cs="Arial" w:hint="eastAsia"/>
                <w:kern w:val="0"/>
                <w:sz w:val="24"/>
              </w:rPr>
              <w:t>吞吐量支持</w:t>
            </w:r>
            <w:r>
              <w:rPr>
                <w:rFonts w:ascii="仿宋" w:eastAsia="仿宋" w:hAnsi="仿宋" w:cs="Arial" w:hint="eastAsia"/>
                <w:kern w:val="0"/>
                <w:sz w:val="24"/>
              </w:rPr>
              <w:t>15</w:t>
            </w:r>
            <w:r>
              <w:rPr>
                <w:rFonts w:ascii="仿宋" w:eastAsia="仿宋" w:hAnsi="仿宋" w:cs="Arial"/>
                <w:kern w:val="0"/>
                <w:sz w:val="24"/>
              </w:rPr>
              <w:t>Gbps</w:t>
            </w:r>
          </w:p>
        </w:tc>
      </w:tr>
      <w:tr w:rsidR="00621609">
        <w:trPr>
          <w:trHeight w:val="452"/>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Arial"/>
                <w:kern w:val="0"/>
                <w:sz w:val="24"/>
              </w:rPr>
            </w:pPr>
            <w:r>
              <w:rPr>
                <w:rFonts w:ascii="仿宋" w:eastAsia="仿宋" w:hAnsi="仿宋" w:cs="Arial" w:hint="eastAsia"/>
                <w:kern w:val="0"/>
                <w:sz w:val="24"/>
              </w:rPr>
              <w:t>★</w:t>
            </w:r>
            <w:r>
              <w:rPr>
                <w:rFonts w:ascii="仿宋" w:eastAsia="仿宋" w:hAnsi="仿宋" w:cs="Arial"/>
                <w:kern w:val="0"/>
                <w:sz w:val="24"/>
              </w:rPr>
              <w:t>SSL VPN</w:t>
            </w:r>
            <w:r>
              <w:rPr>
                <w:rFonts w:ascii="仿宋" w:eastAsia="仿宋" w:hAnsi="仿宋" w:cs="Arial" w:hint="eastAsia"/>
                <w:kern w:val="0"/>
                <w:sz w:val="24"/>
              </w:rPr>
              <w:t>吞吐量≥</w:t>
            </w:r>
            <w:r>
              <w:rPr>
                <w:rFonts w:ascii="仿宋" w:eastAsia="仿宋" w:hAnsi="仿宋" w:cs="Arial" w:hint="eastAsia"/>
                <w:kern w:val="0"/>
                <w:sz w:val="24"/>
              </w:rPr>
              <w:t>3</w:t>
            </w:r>
            <w:r>
              <w:rPr>
                <w:rFonts w:ascii="仿宋" w:eastAsia="仿宋" w:hAnsi="仿宋" w:cs="Arial"/>
                <w:kern w:val="0"/>
                <w:sz w:val="24"/>
              </w:rPr>
              <w:t>Gbps</w:t>
            </w:r>
          </w:p>
        </w:tc>
      </w:tr>
      <w:tr w:rsidR="00621609">
        <w:trPr>
          <w:trHeight w:val="300"/>
          <w:jc w:val="center"/>
        </w:trPr>
        <w:tc>
          <w:tcPr>
            <w:tcW w:w="674" w:type="dxa"/>
            <w:vMerge w:val="restart"/>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虚拟防火墙</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支持虚拟防火墙技术</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默认支持</w:t>
            </w:r>
            <w:r>
              <w:rPr>
                <w:rFonts w:ascii="仿宋" w:eastAsia="仿宋" w:hAnsi="仿宋" w:cs="Arial"/>
                <w:kern w:val="0"/>
                <w:sz w:val="24"/>
              </w:rPr>
              <w:t>10</w:t>
            </w:r>
            <w:r>
              <w:rPr>
                <w:rFonts w:ascii="仿宋" w:eastAsia="仿宋" w:hAnsi="仿宋" w:cs="宋体" w:hint="eastAsia"/>
                <w:kern w:val="0"/>
                <w:sz w:val="24"/>
              </w:rPr>
              <w:t>个虚拟防火墙</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最大可以扩展至</w:t>
            </w:r>
            <w:r>
              <w:rPr>
                <w:rFonts w:ascii="仿宋" w:eastAsia="仿宋" w:hAnsi="仿宋" w:cs="Arial" w:hint="eastAsia"/>
                <w:kern w:val="0"/>
                <w:sz w:val="24"/>
              </w:rPr>
              <w:t>500</w:t>
            </w:r>
            <w:r>
              <w:rPr>
                <w:rFonts w:ascii="仿宋" w:eastAsia="仿宋" w:hAnsi="仿宋" w:cs="宋体" w:hint="eastAsia"/>
                <w:kern w:val="0"/>
                <w:sz w:val="24"/>
              </w:rPr>
              <w:t>个虚拟防火墙</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每个虚拟防火墙之间功能完全独立</w:t>
            </w:r>
          </w:p>
        </w:tc>
      </w:tr>
      <w:tr w:rsidR="00621609">
        <w:trPr>
          <w:trHeight w:val="550"/>
          <w:jc w:val="center"/>
        </w:trPr>
        <w:tc>
          <w:tcPr>
            <w:tcW w:w="674" w:type="dxa"/>
            <w:vMerge w:val="restart"/>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功</w:t>
            </w:r>
            <w:r>
              <w:rPr>
                <w:rFonts w:ascii="仿宋" w:eastAsia="仿宋" w:hAnsi="仿宋" w:cs="宋体" w:hint="eastAsia"/>
                <w:kern w:val="0"/>
                <w:sz w:val="24"/>
              </w:rPr>
              <w:t xml:space="preserve"> </w:t>
            </w:r>
            <w:r>
              <w:rPr>
                <w:rFonts w:ascii="仿宋" w:eastAsia="仿宋" w:hAnsi="仿宋" w:cs="宋体" w:hint="eastAsia"/>
                <w:kern w:val="0"/>
                <w:sz w:val="24"/>
              </w:rPr>
              <w:t>能要求</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支持基于状态检测的包过滤技术，能够根据源和目的</w:t>
            </w:r>
            <w:r>
              <w:rPr>
                <w:rFonts w:ascii="仿宋" w:eastAsia="仿宋" w:hAnsi="仿宋" w:cs="Arial"/>
                <w:kern w:val="0"/>
                <w:sz w:val="24"/>
              </w:rPr>
              <w:t>IP</w:t>
            </w:r>
            <w:r>
              <w:rPr>
                <w:rFonts w:ascii="仿宋" w:eastAsia="仿宋" w:hAnsi="仿宋" w:cs="宋体" w:hint="eastAsia"/>
                <w:kern w:val="0"/>
                <w:sz w:val="24"/>
              </w:rPr>
              <w:t>地址进行数据包过滤</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支持静态路由、策略路由、</w:t>
            </w:r>
            <w:r>
              <w:rPr>
                <w:rFonts w:ascii="仿宋" w:eastAsia="仿宋" w:hAnsi="仿宋" w:cs="宋体" w:hint="eastAsia"/>
                <w:kern w:val="0"/>
                <w:sz w:val="24"/>
              </w:rPr>
              <w:t>RIP</w:t>
            </w:r>
            <w:r>
              <w:rPr>
                <w:rFonts w:ascii="仿宋" w:eastAsia="仿宋" w:hAnsi="仿宋" w:cs="宋体" w:hint="eastAsia"/>
                <w:kern w:val="0"/>
                <w:sz w:val="24"/>
              </w:rPr>
              <w:t>、</w:t>
            </w:r>
            <w:r>
              <w:rPr>
                <w:rFonts w:ascii="仿宋" w:eastAsia="仿宋" w:hAnsi="仿宋" w:cs="宋体" w:hint="eastAsia"/>
                <w:kern w:val="0"/>
                <w:sz w:val="24"/>
              </w:rPr>
              <w:t>OSPF</w:t>
            </w:r>
            <w:r>
              <w:rPr>
                <w:rFonts w:ascii="仿宋" w:eastAsia="仿宋" w:hAnsi="仿宋" w:cs="宋体" w:hint="eastAsia"/>
                <w:kern w:val="0"/>
                <w:sz w:val="24"/>
              </w:rPr>
              <w:t>、</w:t>
            </w:r>
            <w:r>
              <w:rPr>
                <w:rFonts w:ascii="仿宋" w:eastAsia="仿宋" w:hAnsi="仿宋" w:cs="宋体" w:hint="eastAsia"/>
                <w:kern w:val="0"/>
                <w:sz w:val="24"/>
              </w:rPr>
              <w:t>BGP</w:t>
            </w:r>
            <w:r>
              <w:rPr>
                <w:rFonts w:ascii="仿宋" w:eastAsia="仿宋" w:hAnsi="仿宋" w:cs="宋体" w:hint="eastAsia"/>
                <w:kern w:val="0"/>
                <w:sz w:val="24"/>
              </w:rPr>
              <w:t>、</w:t>
            </w:r>
            <w:r>
              <w:rPr>
                <w:rFonts w:ascii="仿宋" w:eastAsia="仿宋" w:hAnsi="仿宋" w:cs="宋体" w:hint="eastAsia"/>
                <w:kern w:val="0"/>
                <w:sz w:val="24"/>
              </w:rPr>
              <w:t>ISIS</w:t>
            </w:r>
            <w:r>
              <w:rPr>
                <w:rFonts w:ascii="仿宋" w:eastAsia="仿宋" w:hAnsi="仿宋" w:cs="宋体" w:hint="eastAsia"/>
                <w:kern w:val="0"/>
                <w:sz w:val="24"/>
              </w:rPr>
              <w:t>等路由协议</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w:t>
            </w:r>
            <w:r>
              <w:rPr>
                <w:rFonts w:ascii="仿宋" w:eastAsia="仿宋" w:hAnsi="仿宋" w:cs="宋体" w:hint="eastAsia"/>
                <w:kern w:val="0"/>
                <w:sz w:val="24"/>
              </w:rPr>
              <w:t>IPv6 over IPv4 GRE</w:t>
            </w:r>
            <w:r>
              <w:rPr>
                <w:rFonts w:ascii="仿宋" w:eastAsia="仿宋" w:hAnsi="仿宋" w:cs="宋体" w:hint="eastAsia"/>
                <w:kern w:val="0"/>
                <w:sz w:val="24"/>
              </w:rPr>
              <w:t>隧道，</w:t>
            </w:r>
            <w:r>
              <w:rPr>
                <w:rFonts w:ascii="仿宋" w:eastAsia="仿宋" w:hAnsi="仿宋" w:cs="宋体" w:hint="eastAsia"/>
                <w:kern w:val="0"/>
                <w:sz w:val="24"/>
              </w:rPr>
              <w:t>6RD</w:t>
            </w:r>
            <w:r>
              <w:rPr>
                <w:rFonts w:ascii="仿宋" w:eastAsia="仿宋" w:hAnsi="仿宋" w:cs="宋体" w:hint="eastAsia"/>
                <w:kern w:val="0"/>
                <w:sz w:val="24"/>
              </w:rPr>
              <w:t>隧道；</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支持识别国标</w:t>
            </w:r>
            <w:r>
              <w:rPr>
                <w:rFonts w:ascii="仿宋" w:eastAsia="仿宋" w:hAnsi="仿宋" w:cs="宋体" w:hint="eastAsia"/>
                <w:kern w:val="0"/>
                <w:sz w:val="24"/>
              </w:rPr>
              <w:t>SIP</w:t>
            </w:r>
            <w:r>
              <w:rPr>
                <w:rFonts w:ascii="仿宋" w:eastAsia="仿宋" w:hAnsi="仿宋" w:cs="宋体" w:hint="eastAsia"/>
                <w:kern w:val="0"/>
                <w:sz w:val="24"/>
              </w:rPr>
              <w:t>协议及主流安防厂家的私有协议；（提供功能截图，加盖鲜红章）</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★能够基于时间、用户</w:t>
            </w:r>
            <w:r>
              <w:rPr>
                <w:rFonts w:ascii="仿宋" w:eastAsia="仿宋" w:hAnsi="仿宋" w:cs="宋体" w:hint="eastAsia"/>
                <w:kern w:val="0"/>
                <w:sz w:val="24"/>
              </w:rPr>
              <w:t>/</w:t>
            </w:r>
            <w:r>
              <w:rPr>
                <w:rFonts w:ascii="仿宋" w:eastAsia="仿宋" w:hAnsi="仿宋" w:cs="宋体" w:hint="eastAsia"/>
                <w:kern w:val="0"/>
                <w:sz w:val="24"/>
              </w:rPr>
              <w:t>用户组</w:t>
            </w:r>
            <w:r>
              <w:rPr>
                <w:rFonts w:ascii="仿宋" w:eastAsia="仿宋" w:hAnsi="仿宋" w:cs="宋体" w:hint="eastAsia"/>
                <w:kern w:val="0"/>
                <w:sz w:val="24"/>
              </w:rPr>
              <w:t>/</w:t>
            </w:r>
            <w:r>
              <w:rPr>
                <w:rFonts w:ascii="仿宋" w:eastAsia="仿宋" w:hAnsi="仿宋" w:cs="宋体" w:hint="eastAsia"/>
                <w:kern w:val="0"/>
                <w:sz w:val="24"/>
              </w:rPr>
              <w:t>安全组、应用层协议、地理位置、</w:t>
            </w:r>
            <w:r>
              <w:rPr>
                <w:rFonts w:ascii="仿宋" w:eastAsia="仿宋" w:hAnsi="仿宋" w:cs="宋体" w:hint="eastAsia"/>
                <w:kern w:val="0"/>
                <w:sz w:val="24"/>
              </w:rPr>
              <w:t>IP</w:t>
            </w:r>
            <w:r>
              <w:rPr>
                <w:rFonts w:ascii="仿宋" w:eastAsia="仿宋" w:hAnsi="仿宋" w:cs="宋体" w:hint="eastAsia"/>
                <w:kern w:val="0"/>
                <w:sz w:val="24"/>
              </w:rPr>
              <w:t>地址、端口、域名组、</w:t>
            </w:r>
            <w:r>
              <w:rPr>
                <w:rFonts w:ascii="仿宋" w:eastAsia="仿宋" w:hAnsi="仿宋" w:cs="宋体" w:hint="eastAsia"/>
                <w:kern w:val="0"/>
                <w:sz w:val="24"/>
              </w:rPr>
              <w:t>URL</w:t>
            </w:r>
            <w:r>
              <w:rPr>
                <w:rFonts w:ascii="仿宋" w:eastAsia="仿宋" w:hAnsi="仿宋" w:cs="宋体" w:hint="eastAsia"/>
                <w:kern w:val="0"/>
                <w:sz w:val="24"/>
              </w:rPr>
              <w:t>分类、接入类型、终端类型、设备组、内容安全统一界面进行安全策略配置；（提供功能截图，加盖鲜红章）</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支持接口</w:t>
            </w:r>
            <w:r>
              <w:rPr>
                <w:rFonts w:ascii="仿宋" w:eastAsia="仿宋" w:hAnsi="仿宋" w:cs="Arial"/>
                <w:kern w:val="0"/>
                <w:sz w:val="24"/>
              </w:rPr>
              <w:t>DHCP</w:t>
            </w:r>
            <w:r>
              <w:rPr>
                <w:rFonts w:ascii="仿宋" w:eastAsia="仿宋" w:hAnsi="仿宋" w:cs="宋体" w:hint="eastAsia"/>
                <w:kern w:val="0"/>
                <w:sz w:val="24"/>
              </w:rPr>
              <w:t>和</w:t>
            </w:r>
            <w:proofErr w:type="spellStart"/>
            <w:r>
              <w:rPr>
                <w:rFonts w:ascii="仿宋" w:eastAsia="仿宋" w:hAnsi="仿宋" w:cs="Arial"/>
                <w:kern w:val="0"/>
                <w:sz w:val="24"/>
              </w:rPr>
              <w:t>PPPoE</w:t>
            </w:r>
            <w:proofErr w:type="spellEnd"/>
            <w:r>
              <w:rPr>
                <w:rFonts w:ascii="仿宋" w:eastAsia="仿宋" w:hAnsi="仿宋" w:cs="宋体" w:hint="eastAsia"/>
                <w:kern w:val="0"/>
                <w:sz w:val="24"/>
              </w:rPr>
              <w:t>接入</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支持基于</w:t>
            </w:r>
            <w:r>
              <w:rPr>
                <w:rFonts w:ascii="仿宋" w:eastAsia="仿宋" w:hAnsi="仿宋" w:cs="Arial"/>
                <w:kern w:val="0"/>
                <w:sz w:val="24"/>
              </w:rPr>
              <w:t>802.3ad</w:t>
            </w:r>
            <w:r>
              <w:rPr>
                <w:rFonts w:ascii="仿宋" w:eastAsia="仿宋" w:hAnsi="仿宋" w:cs="宋体" w:hint="eastAsia"/>
                <w:kern w:val="0"/>
                <w:sz w:val="24"/>
              </w:rPr>
              <w:t>的端口聚合</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支持源</w:t>
            </w:r>
            <w:r>
              <w:rPr>
                <w:rFonts w:ascii="仿宋" w:eastAsia="仿宋" w:hAnsi="仿宋" w:cs="Arial"/>
                <w:kern w:val="0"/>
                <w:sz w:val="24"/>
              </w:rPr>
              <w:t>NAT</w:t>
            </w:r>
            <w:r>
              <w:rPr>
                <w:rFonts w:ascii="仿宋" w:eastAsia="仿宋" w:hAnsi="仿宋" w:cs="宋体" w:hint="eastAsia"/>
                <w:kern w:val="0"/>
                <w:sz w:val="24"/>
              </w:rPr>
              <w:t>，目的</w:t>
            </w:r>
            <w:r>
              <w:rPr>
                <w:rFonts w:ascii="仿宋" w:eastAsia="仿宋" w:hAnsi="仿宋" w:cs="Arial"/>
                <w:kern w:val="0"/>
                <w:sz w:val="24"/>
              </w:rPr>
              <w:t>NAT</w:t>
            </w:r>
            <w:r>
              <w:rPr>
                <w:rFonts w:ascii="仿宋" w:eastAsia="仿宋" w:hAnsi="仿宋" w:cs="宋体" w:hint="eastAsia"/>
                <w:kern w:val="0"/>
                <w:sz w:val="24"/>
              </w:rPr>
              <w:t>及双向</w:t>
            </w:r>
            <w:r>
              <w:rPr>
                <w:rFonts w:ascii="仿宋" w:eastAsia="仿宋" w:hAnsi="仿宋" w:cs="Arial"/>
                <w:kern w:val="0"/>
                <w:sz w:val="24"/>
              </w:rPr>
              <w:t>NAT</w:t>
            </w:r>
            <w:r>
              <w:rPr>
                <w:rFonts w:ascii="仿宋" w:eastAsia="仿宋" w:hAnsi="仿宋" w:cs="宋体" w:hint="eastAsia"/>
                <w:kern w:val="0"/>
                <w:sz w:val="24"/>
              </w:rPr>
              <w:t>功能</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宋体" w:hint="eastAsia"/>
                <w:kern w:val="0"/>
                <w:sz w:val="24"/>
              </w:rPr>
              <w:t>HTTP</w:t>
            </w:r>
            <w:r>
              <w:rPr>
                <w:rFonts w:ascii="仿宋" w:eastAsia="仿宋" w:hAnsi="仿宋" w:cs="宋体" w:hint="eastAsia"/>
                <w:kern w:val="0"/>
                <w:sz w:val="24"/>
              </w:rPr>
              <w:t>、</w:t>
            </w:r>
            <w:r>
              <w:rPr>
                <w:rFonts w:ascii="仿宋" w:eastAsia="仿宋" w:hAnsi="仿宋" w:cs="宋体" w:hint="eastAsia"/>
                <w:kern w:val="0"/>
                <w:sz w:val="24"/>
              </w:rPr>
              <w:t>HTTPS</w:t>
            </w:r>
            <w:r>
              <w:rPr>
                <w:rFonts w:ascii="仿宋" w:eastAsia="仿宋" w:hAnsi="仿宋" w:cs="宋体" w:hint="eastAsia"/>
                <w:kern w:val="0"/>
                <w:sz w:val="24"/>
              </w:rPr>
              <w:t>、</w:t>
            </w:r>
            <w:r>
              <w:rPr>
                <w:rFonts w:ascii="仿宋" w:eastAsia="仿宋" w:hAnsi="仿宋" w:cs="宋体" w:hint="eastAsia"/>
                <w:kern w:val="0"/>
                <w:sz w:val="24"/>
              </w:rPr>
              <w:t>DNS</w:t>
            </w:r>
            <w:r>
              <w:rPr>
                <w:rFonts w:ascii="仿宋" w:eastAsia="仿宋" w:hAnsi="仿宋" w:cs="宋体" w:hint="eastAsia"/>
                <w:kern w:val="0"/>
                <w:sz w:val="24"/>
              </w:rPr>
              <w:t>、</w:t>
            </w:r>
            <w:r>
              <w:rPr>
                <w:rFonts w:ascii="仿宋" w:eastAsia="仿宋" w:hAnsi="仿宋" w:cs="宋体" w:hint="eastAsia"/>
                <w:kern w:val="0"/>
                <w:sz w:val="24"/>
              </w:rPr>
              <w:t>SIP</w:t>
            </w:r>
            <w:r>
              <w:rPr>
                <w:rFonts w:ascii="仿宋" w:eastAsia="仿宋" w:hAnsi="仿宋" w:cs="宋体" w:hint="eastAsia"/>
                <w:kern w:val="0"/>
                <w:sz w:val="24"/>
              </w:rPr>
              <w:t>等应用层</w:t>
            </w:r>
            <w:r>
              <w:rPr>
                <w:rFonts w:ascii="仿宋" w:eastAsia="仿宋" w:hAnsi="仿宋" w:cs="宋体" w:hint="eastAsia"/>
                <w:kern w:val="0"/>
                <w:sz w:val="24"/>
              </w:rPr>
              <w:t>Flood</w:t>
            </w:r>
            <w:r>
              <w:rPr>
                <w:rFonts w:ascii="仿宋" w:eastAsia="仿宋" w:hAnsi="仿宋" w:cs="宋体" w:hint="eastAsia"/>
                <w:kern w:val="0"/>
                <w:sz w:val="24"/>
              </w:rPr>
              <w:t>攻击，支持流量自学习功能，可设置自学习时间，并自动生成</w:t>
            </w:r>
            <w:proofErr w:type="spellStart"/>
            <w:r>
              <w:rPr>
                <w:rFonts w:ascii="仿宋" w:eastAsia="仿宋" w:hAnsi="仿宋" w:cs="宋体" w:hint="eastAsia"/>
                <w:kern w:val="0"/>
                <w:sz w:val="24"/>
              </w:rPr>
              <w:t>DDoS</w:t>
            </w:r>
            <w:proofErr w:type="spellEnd"/>
            <w:r>
              <w:rPr>
                <w:rFonts w:ascii="仿宋" w:eastAsia="仿宋" w:hAnsi="仿宋" w:cs="宋体" w:hint="eastAsia"/>
                <w:kern w:val="0"/>
                <w:sz w:val="24"/>
              </w:rPr>
              <w:t>防范策略</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kern w:val="0"/>
                <w:sz w:val="24"/>
              </w:rPr>
              <w:t xml:space="preserve">802.1Q VLAN </w:t>
            </w:r>
            <w:r>
              <w:rPr>
                <w:rFonts w:ascii="仿宋" w:eastAsia="仿宋" w:hAnsi="仿宋" w:cs="宋体" w:hint="eastAsia"/>
                <w:kern w:val="0"/>
                <w:sz w:val="24"/>
              </w:rPr>
              <w:t>接口及</w:t>
            </w:r>
            <w:r>
              <w:rPr>
                <w:rFonts w:ascii="仿宋" w:eastAsia="仿宋" w:hAnsi="仿宋" w:cs="Arial"/>
                <w:kern w:val="0"/>
                <w:sz w:val="24"/>
              </w:rPr>
              <w:t>VLAN Trunk</w:t>
            </w:r>
            <w:r>
              <w:rPr>
                <w:rFonts w:ascii="仿宋" w:eastAsia="仿宋" w:hAnsi="仿宋" w:cs="宋体" w:hint="eastAsia"/>
                <w:kern w:val="0"/>
                <w:sz w:val="24"/>
              </w:rPr>
              <w:t>接口</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各</w:t>
            </w:r>
            <w:r>
              <w:rPr>
                <w:rFonts w:ascii="仿宋" w:eastAsia="仿宋" w:hAnsi="仿宋" w:cs="Arial"/>
                <w:kern w:val="0"/>
                <w:sz w:val="24"/>
              </w:rPr>
              <w:t>VLAN</w:t>
            </w:r>
            <w:r>
              <w:rPr>
                <w:rFonts w:ascii="仿宋" w:eastAsia="仿宋" w:hAnsi="仿宋" w:cs="宋体" w:hint="eastAsia"/>
                <w:kern w:val="0"/>
                <w:sz w:val="24"/>
              </w:rPr>
              <w:t>接口间可以单独设置路由和防火墙策略</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支持本地数据库，</w:t>
            </w:r>
            <w:r>
              <w:rPr>
                <w:rFonts w:ascii="仿宋" w:eastAsia="仿宋" w:hAnsi="仿宋" w:cs="Arial"/>
                <w:kern w:val="0"/>
                <w:sz w:val="24"/>
              </w:rPr>
              <w:t>LDAP, RADIUS, FSAE, TACACS+, RSA Secure ID</w:t>
            </w:r>
            <w:r>
              <w:rPr>
                <w:rFonts w:ascii="仿宋" w:eastAsia="仿宋" w:hAnsi="仿宋" w:cs="宋体" w:hint="eastAsia"/>
                <w:kern w:val="0"/>
                <w:sz w:val="24"/>
              </w:rPr>
              <w:t>等认证方式</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kern w:val="0"/>
                <w:sz w:val="24"/>
              </w:rPr>
              <w:t>VoIP</w:t>
            </w:r>
            <w:r>
              <w:rPr>
                <w:rFonts w:ascii="仿宋" w:eastAsia="仿宋" w:hAnsi="仿宋" w:cs="宋体" w:hint="eastAsia"/>
                <w:kern w:val="0"/>
                <w:sz w:val="24"/>
              </w:rPr>
              <w:t>协议（</w:t>
            </w:r>
            <w:r>
              <w:rPr>
                <w:rFonts w:ascii="仿宋" w:eastAsia="仿宋" w:hAnsi="仿宋" w:cs="Arial"/>
                <w:kern w:val="0"/>
                <w:sz w:val="24"/>
              </w:rPr>
              <w:t>SIP, SCCP</w:t>
            </w:r>
            <w:r>
              <w:rPr>
                <w:rFonts w:ascii="仿宋" w:eastAsia="仿宋" w:hAnsi="仿宋" w:cs="宋体" w:hint="eastAsia"/>
                <w:kern w:val="0"/>
                <w:sz w:val="24"/>
              </w:rPr>
              <w:t>）的</w:t>
            </w:r>
            <w:r>
              <w:rPr>
                <w:rFonts w:ascii="仿宋" w:eastAsia="仿宋" w:hAnsi="仿宋" w:cs="Arial"/>
                <w:kern w:val="0"/>
                <w:sz w:val="24"/>
              </w:rPr>
              <w:t>NAT</w:t>
            </w:r>
            <w:r>
              <w:rPr>
                <w:rFonts w:ascii="仿宋" w:eastAsia="仿宋" w:hAnsi="仿宋" w:cs="宋体" w:hint="eastAsia"/>
                <w:kern w:val="0"/>
                <w:sz w:val="24"/>
              </w:rPr>
              <w:t>穿越</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支持对</w:t>
            </w:r>
            <w:r>
              <w:rPr>
                <w:rFonts w:ascii="仿宋" w:eastAsia="仿宋" w:hAnsi="仿宋" w:cs="Arial"/>
                <w:kern w:val="0"/>
                <w:sz w:val="24"/>
              </w:rPr>
              <w:t>URL</w:t>
            </w:r>
            <w:r>
              <w:rPr>
                <w:rFonts w:ascii="仿宋" w:eastAsia="仿宋" w:hAnsi="仿宋" w:cs="宋体" w:hint="eastAsia"/>
                <w:kern w:val="0"/>
                <w:sz w:val="24"/>
              </w:rPr>
              <w:t>地址，用户访问的网页内容的完全记录</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支持用户</w:t>
            </w:r>
            <w:r>
              <w:rPr>
                <w:rFonts w:ascii="仿宋" w:eastAsia="仿宋" w:hAnsi="仿宋" w:cs="Arial"/>
                <w:kern w:val="0"/>
                <w:sz w:val="24"/>
              </w:rPr>
              <w:t>FTP</w:t>
            </w:r>
            <w:r>
              <w:rPr>
                <w:rFonts w:ascii="仿宋" w:eastAsia="仿宋" w:hAnsi="仿宋" w:cs="宋体" w:hint="eastAsia"/>
                <w:kern w:val="0"/>
                <w:sz w:val="24"/>
              </w:rPr>
              <w:t>上传下载的文件的完全记录</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支持用户收发</w:t>
            </w:r>
            <w:r>
              <w:rPr>
                <w:rFonts w:ascii="仿宋" w:eastAsia="仿宋" w:hAnsi="仿宋" w:cs="Arial"/>
                <w:kern w:val="0"/>
                <w:sz w:val="24"/>
              </w:rPr>
              <w:t>Email</w:t>
            </w:r>
            <w:r>
              <w:rPr>
                <w:rFonts w:ascii="仿宋" w:eastAsia="仿宋" w:hAnsi="仿宋" w:cs="宋体" w:hint="eastAsia"/>
                <w:kern w:val="0"/>
                <w:sz w:val="24"/>
              </w:rPr>
              <w:t>的内容的完全记录</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支持对</w:t>
            </w:r>
            <w:r>
              <w:rPr>
                <w:rFonts w:ascii="仿宋" w:eastAsia="仿宋" w:hAnsi="仿宋" w:cs="Arial"/>
                <w:kern w:val="0"/>
                <w:sz w:val="24"/>
              </w:rPr>
              <w:t>MSN</w:t>
            </w:r>
            <w:r>
              <w:rPr>
                <w:rFonts w:ascii="仿宋" w:eastAsia="仿宋" w:hAnsi="仿宋" w:cs="宋体" w:hint="eastAsia"/>
                <w:kern w:val="0"/>
                <w:sz w:val="24"/>
              </w:rPr>
              <w:t>，</w:t>
            </w:r>
            <w:r>
              <w:rPr>
                <w:rFonts w:ascii="仿宋" w:eastAsia="仿宋" w:hAnsi="仿宋" w:cs="Arial"/>
                <w:kern w:val="0"/>
                <w:sz w:val="24"/>
              </w:rPr>
              <w:t>QQ</w:t>
            </w:r>
            <w:r>
              <w:rPr>
                <w:rFonts w:ascii="仿宋" w:eastAsia="仿宋" w:hAnsi="仿宋" w:cs="宋体" w:hint="eastAsia"/>
                <w:kern w:val="0"/>
                <w:sz w:val="24"/>
              </w:rPr>
              <w:t>等即时通讯软件的控制</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支持对</w:t>
            </w:r>
            <w:r>
              <w:rPr>
                <w:rFonts w:ascii="仿宋" w:eastAsia="仿宋" w:hAnsi="仿宋" w:cs="Arial"/>
                <w:kern w:val="0"/>
                <w:sz w:val="24"/>
              </w:rPr>
              <w:t>Web Mail</w:t>
            </w:r>
            <w:r>
              <w:rPr>
                <w:rFonts w:ascii="仿宋" w:eastAsia="仿宋" w:hAnsi="仿宋" w:cs="宋体" w:hint="eastAsia"/>
                <w:kern w:val="0"/>
                <w:sz w:val="24"/>
              </w:rPr>
              <w:t>的封禁，但是允许浏览网页</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支持流量控制</w:t>
            </w:r>
            <w:r>
              <w:rPr>
                <w:rFonts w:ascii="仿宋" w:eastAsia="仿宋" w:hAnsi="仿宋" w:cs="Arial"/>
                <w:kern w:val="0"/>
                <w:sz w:val="24"/>
              </w:rPr>
              <w:t>/</w:t>
            </w:r>
            <w:r>
              <w:rPr>
                <w:rFonts w:ascii="仿宋" w:eastAsia="仿宋" w:hAnsi="仿宋" w:cs="宋体" w:hint="eastAsia"/>
                <w:kern w:val="0"/>
                <w:sz w:val="24"/>
              </w:rPr>
              <w:t>流量整形</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支持保证流量和最大流量的控制</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kern w:val="0"/>
                <w:sz w:val="24"/>
              </w:rPr>
              <w:t>Internet</w:t>
            </w:r>
            <w:r>
              <w:rPr>
                <w:rFonts w:ascii="仿宋" w:eastAsia="仿宋" w:hAnsi="仿宋" w:cs="宋体" w:hint="eastAsia"/>
                <w:kern w:val="0"/>
                <w:sz w:val="24"/>
              </w:rPr>
              <w:t>服务数据库以及</w:t>
            </w:r>
            <w:proofErr w:type="gramStart"/>
            <w:r>
              <w:rPr>
                <w:rFonts w:ascii="仿宋" w:eastAsia="仿宋" w:hAnsi="仿宋" w:cs="宋体" w:hint="eastAsia"/>
                <w:kern w:val="0"/>
                <w:sz w:val="24"/>
              </w:rPr>
              <w:t>云应用</w:t>
            </w:r>
            <w:proofErr w:type="gramEnd"/>
            <w:r>
              <w:rPr>
                <w:rFonts w:ascii="仿宋" w:eastAsia="仿宋" w:hAnsi="仿宋" w:cs="宋体" w:hint="eastAsia"/>
                <w:kern w:val="0"/>
                <w:sz w:val="24"/>
              </w:rPr>
              <w:t>的解析及应用控制，如亚马逊，</w:t>
            </w:r>
            <w:r>
              <w:rPr>
                <w:rFonts w:ascii="仿宋" w:eastAsia="仿宋" w:hAnsi="仿宋" w:cs="Arial"/>
                <w:kern w:val="0"/>
                <w:sz w:val="24"/>
              </w:rPr>
              <w:t>yahoo mail</w:t>
            </w:r>
            <w:r>
              <w:rPr>
                <w:rFonts w:ascii="仿宋" w:eastAsia="仿宋" w:hAnsi="仿宋" w:cs="宋体" w:hint="eastAsia"/>
                <w:kern w:val="0"/>
                <w:sz w:val="24"/>
              </w:rPr>
              <w:t>，</w:t>
            </w:r>
            <w:r>
              <w:rPr>
                <w:rFonts w:ascii="仿宋" w:eastAsia="仿宋" w:hAnsi="仿宋" w:cs="Arial"/>
                <w:kern w:val="0"/>
                <w:sz w:val="24"/>
              </w:rPr>
              <w:t>office 365</w:t>
            </w:r>
            <w:r>
              <w:rPr>
                <w:rFonts w:ascii="仿宋" w:eastAsia="仿宋" w:hAnsi="仿宋" w:cs="宋体" w:hint="eastAsia"/>
                <w:kern w:val="0"/>
                <w:sz w:val="24"/>
              </w:rPr>
              <w:t>等等</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proofErr w:type="spellStart"/>
            <w:r>
              <w:rPr>
                <w:rFonts w:ascii="仿宋" w:eastAsia="仿宋" w:hAnsi="仿宋" w:cs="Arial"/>
                <w:kern w:val="0"/>
                <w:sz w:val="24"/>
              </w:rPr>
              <w:t>DiffServ</w:t>
            </w:r>
            <w:proofErr w:type="spellEnd"/>
          </w:p>
        </w:tc>
      </w:tr>
      <w:tr w:rsidR="00621609">
        <w:trPr>
          <w:trHeight w:val="300"/>
          <w:jc w:val="center"/>
        </w:trPr>
        <w:tc>
          <w:tcPr>
            <w:tcW w:w="674" w:type="dxa"/>
            <w:vMerge w:val="restart"/>
            <w:shd w:val="clear" w:color="auto" w:fill="auto"/>
            <w:vAlign w:val="center"/>
          </w:tcPr>
          <w:p w:rsidR="00621609" w:rsidRDefault="00390062">
            <w:pPr>
              <w:widowControl/>
              <w:jc w:val="center"/>
              <w:rPr>
                <w:rFonts w:ascii="仿宋" w:eastAsia="仿宋" w:hAnsi="仿宋" w:cs="Arial"/>
                <w:kern w:val="0"/>
                <w:sz w:val="24"/>
              </w:rPr>
            </w:pPr>
            <w:r>
              <w:rPr>
                <w:rFonts w:ascii="仿宋" w:eastAsia="仿宋" w:hAnsi="仿宋" w:cs="Arial"/>
                <w:kern w:val="0"/>
                <w:sz w:val="24"/>
              </w:rPr>
              <w:t>VPN</w:t>
            </w:r>
            <w:r>
              <w:rPr>
                <w:rFonts w:ascii="仿宋" w:eastAsia="仿宋" w:hAnsi="仿宋" w:cs="Arial" w:hint="eastAsia"/>
                <w:kern w:val="0"/>
                <w:sz w:val="24"/>
              </w:rPr>
              <w:t>部分</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w:t>
            </w:r>
            <w:proofErr w:type="spellStart"/>
            <w:r>
              <w:rPr>
                <w:rFonts w:ascii="仿宋" w:eastAsia="仿宋" w:hAnsi="仿宋" w:cs="Arial"/>
                <w:kern w:val="0"/>
                <w:sz w:val="24"/>
              </w:rPr>
              <w:t>IPSec</w:t>
            </w:r>
            <w:proofErr w:type="spellEnd"/>
            <w:r>
              <w:rPr>
                <w:rFonts w:ascii="仿宋" w:eastAsia="仿宋" w:hAnsi="仿宋" w:cs="Arial"/>
                <w:kern w:val="0"/>
                <w:sz w:val="24"/>
              </w:rPr>
              <w:t xml:space="preserve"> VPN</w:t>
            </w:r>
          </w:p>
        </w:tc>
      </w:tr>
      <w:tr w:rsidR="00621609">
        <w:trPr>
          <w:trHeight w:val="6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Arial"/>
                <w:kern w:val="0"/>
                <w:sz w:val="24"/>
              </w:rPr>
            </w:pPr>
            <w:r>
              <w:rPr>
                <w:rFonts w:ascii="仿宋" w:eastAsia="仿宋" w:hAnsi="仿宋" w:cs="Arial" w:hint="eastAsia"/>
                <w:kern w:val="0"/>
                <w:sz w:val="24"/>
              </w:rPr>
              <w:t>★</w:t>
            </w:r>
            <w:r>
              <w:rPr>
                <w:rFonts w:ascii="仿宋" w:eastAsia="仿宋" w:hAnsi="仿宋" w:cs="Arial"/>
                <w:kern w:val="0"/>
                <w:sz w:val="24"/>
              </w:rPr>
              <w:t>SSL VPN</w:t>
            </w:r>
            <w:r>
              <w:rPr>
                <w:rFonts w:ascii="仿宋" w:eastAsia="仿宋" w:hAnsi="仿宋" w:cs="Arial" w:hint="eastAsia"/>
                <w:kern w:val="0"/>
                <w:sz w:val="24"/>
              </w:rPr>
              <w:t>支持并发用户数≥</w:t>
            </w:r>
            <w:r>
              <w:rPr>
                <w:rFonts w:ascii="仿宋" w:eastAsia="仿宋" w:hAnsi="仿宋" w:cs="Arial" w:hint="eastAsia"/>
                <w:kern w:val="0"/>
                <w:sz w:val="24"/>
              </w:rPr>
              <w:t>2</w:t>
            </w:r>
            <w:r>
              <w:rPr>
                <w:rFonts w:ascii="仿宋" w:eastAsia="仿宋" w:hAnsi="仿宋" w:cs="Arial"/>
                <w:kern w:val="0"/>
                <w:sz w:val="24"/>
              </w:rPr>
              <w:t>000</w:t>
            </w:r>
            <w:r>
              <w:rPr>
                <w:rFonts w:ascii="仿宋" w:eastAsia="仿宋" w:hAnsi="仿宋" w:cs="Arial" w:hint="eastAsia"/>
                <w:kern w:val="0"/>
                <w:sz w:val="24"/>
              </w:rPr>
              <w:t>用户，此次需要配置</w:t>
            </w:r>
            <w:r>
              <w:rPr>
                <w:rFonts w:ascii="仿宋" w:eastAsia="仿宋" w:hAnsi="仿宋" w:cs="Arial" w:hint="eastAsia"/>
                <w:kern w:val="0"/>
                <w:sz w:val="24"/>
              </w:rPr>
              <w:t>1</w:t>
            </w:r>
            <w:r>
              <w:rPr>
                <w:rFonts w:ascii="仿宋" w:eastAsia="仿宋" w:hAnsi="仿宋" w:cs="Arial"/>
                <w:kern w:val="0"/>
                <w:sz w:val="24"/>
              </w:rPr>
              <w:t>00</w:t>
            </w:r>
            <w:r>
              <w:rPr>
                <w:rFonts w:ascii="仿宋" w:eastAsia="仿宋" w:hAnsi="仿宋" w:cs="Arial" w:hint="eastAsia"/>
                <w:kern w:val="0"/>
                <w:sz w:val="24"/>
              </w:rPr>
              <w:t>个授权许可</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hint="eastAsia"/>
                <w:kern w:val="0"/>
                <w:sz w:val="24"/>
              </w:rPr>
              <w:t>≥</w:t>
            </w:r>
            <w:r>
              <w:rPr>
                <w:rFonts w:ascii="仿宋" w:eastAsia="仿宋" w:hAnsi="仿宋" w:cs="Arial" w:hint="eastAsia"/>
                <w:kern w:val="0"/>
                <w:sz w:val="24"/>
              </w:rPr>
              <w:t>2</w:t>
            </w:r>
            <w:r>
              <w:rPr>
                <w:rFonts w:ascii="仿宋" w:eastAsia="仿宋" w:hAnsi="仿宋" w:cs="Arial"/>
                <w:kern w:val="0"/>
                <w:sz w:val="24"/>
              </w:rPr>
              <w:t>0,000</w:t>
            </w:r>
            <w:r>
              <w:rPr>
                <w:rFonts w:ascii="仿宋" w:eastAsia="仿宋" w:hAnsi="仿宋" w:cs="宋体" w:hint="eastAsia"/>
                <w:kern w:val="0"/>
                <w:sz w:val="24"/>
              </w:rPr>
              <w:t>个</w:t>
            </w:r>
            <w:r>
              <w:rPr>
                <w:rFonts w:ascii="仿宋" w:eastAsia="仿宋" w:hAnsi="仿宋" w:cs="Arial"/>
                <w:kern w:val="0"/>
                <w:sz w:val="24"/>
              </w:rPr>
              <w:t>VPN Tunnel</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kern w:val="0"/>
                <w:sz w:val="24"/>
              </w:rPr>
              <w:t>DES</w:t>
            </w:r>
            <w:r>
              <w:rPr>
                <w:rFonts w:ascii="仿宋" w:eastAsia="仿宋" w:hAnsi="仿宋" w:cs="宋体" w:hint="eastAsia"/>
                <w:kern w:val="0"/>
                <w:sz w:val="24"/>
              </w:rPr>
              <w:t>，</w:t>
            </w:r>
            <w:r>
              <w:rPr>
                <w:rFonts w:ascii="仿宋" w:eastAsia="仿宋" w:hAnsi="仿宋" w:cs="Arial"/>
                <w:kern w:val="0"/>
                <w:sz w:val="24"/>
              </w:rPr>
              <w:t>3DES</w:t>
            </w:r>
            <w:r>
              <w:rPr>
                <w:rFonts w:ascii="仿宋" w:eastAsia="仿宋" w:hAnsi="仿宋" w:cs="宋体" w:hint="eastAsia"/>
                <w:kern w:val="0"/>
                <w:sz w:val="24"/>
              </w:rPr>
              <w:t>，</w:t>
            </w:r>
            <w:r>
              <w:rPr>
                <w:rFonts w:ascii="仿宋" w:eastAsia="仿宋" w:hAnsi="仿宋" w:cs="Arial"/>
                <w:kern w:val="0"/>
                <w:sz w:val="24"/>
              </w:rPr>
              <w:t>AES</w:t>
            </w:r>
            <w:r>
              <w:rPr>
                <w:rFonts w:ascii="仿宋" w:eastAsia="仿宋" w:hAnsi="仿宋" w:cs="宋体" w:hint="eastAsia"/>
                <w:kern w:val="0"/>
                <w:sz w:val="24"/>
              </w:rPr>
              <w:t>加密算法</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kern w:val="0"/>
                <w:sz w:val="24"/>
              </w:rPr>
              <w:t>SHA-1</w:t>
            </w:r>
            <w:r>
              <w:rPr>
                <w:rFonts w:ascii="仿宋" w:eastAsia="仿宋" w:hAnsi="仿宋" w:cs="宋体" w:hint="eastAsia"/>
                <w:kern w:val="0"/>
                <w:sz w:val="24"/>
              </w:rPr>
              <w:t>，</w:t>
            </w:r>
            <w:r>
              <w:rPr>
                <w:rFonts w:ascii="仿宋" w:eastAsia="仿宋" w:hAnsi="仿宋" w:cs="Arial"/>
                <w:kern w:val="0"/>
                <w:sz w:val="24"/>
              </w:rPr>
              <w:t>MD5</w:t>
            </w:r>
            <w:r>
              <w:rPr>
                <w:rFonts w:ascii="仿宋" w:eastAsia="仿宋" w:hAnsi="仿宋" w:cs="宋体" w:hint="eastAsia"/>
                <w:kern w:val="0"/>
                <w:sz w:val="24"/>
              </w:rPr>
              <w:t>认证算法</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proofErr w:type="spellStart"/>
            <w:r>
              <w:rPr>
                <w:rFonts w:ascii="仿宋" w:eastAsia="仿宋" w:hAnsi="仿宋" w:cs="Arial"/>
                <w:kern w:val="0"/>
                <w:sz w:val="24"/>
              </w:rPr>
              <w:t>Hub&amp;Spoke</w:t>
            </w:r>
            <w:proofErr w:type="spellEnd"/>
            <w:r>
              <w:rPr>
                <w:rFonts w:ascii="仿宋" w:eastAsia="仿宋" w:hAnsi="仿宋" w:cs="宋体" w:hint="eastAsia"/>
                <w:kern w:val="0"/>
                <w:sz w:val="24"/>
              </w:rPr>
              <w:t>模式</w:t>
            </w:r>
            <w:r>
              <w:rPr>
                <w:rFonts w:ascii="仿宋" w:eastAsia="仿宋" w:hAnsi="仿宋" w:cs="Arial"/>
                <w:kern w:val="0"/>
                <w:sz w:val="24"/>
              </w:rPr>
              <w:t>VPN</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w:t>
            </w:r>
            <w:r>
              <w:rPr>
                <w:rFonts w:ascii="仿宋" w:eastAsia="仿宋" w:hAnsi="仿宋" w:cs="Arial"/>
                <w:kern w:val="0"/>
                <w:sz w:val="24"/>
              </w:rPr>
              <w:t>SSL VPN</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w:t>
            </w:r>
            <w:r>
              <w:rPr>
                <w:rFonts w:ascii="仿宋" w:eastAsia="仿宋" w:hAnsi="仿宋" w:cs="宋体" w:hint="eastAsia"/>
                <w:kern w:val="0"/>
                <w:sz w:val="24"/>
              </w:rPr>
              <w:t>Web</w:t>
            </w:r>
            <w:r>
              <w:rPr>
                <w:rFonts w:ascii="仿宋" w:eastAsia="仿宋" w:hAnsi="仿宋" w:cs="宋体" w:hint="eastAsia"/>
                <w:kern w:val="0"/>
                <w:sz w:val="24"/>
              </w:rPr>
              <w:t>代理、文件共享、端口转发、网络扩展等模式</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能够对</w:t>
            </w:r>
            <w:r>
              <w:rPr>
                <w:rFonts w:ascii="仿宋" w:eastAsia="仿宋" w:hAnsi="仿宋" w:cs="Arial"/>
                <w:kern w:val="0"/>
                <w:sz w:val="24"/>
              </w:rPr>
              <w:t>SSL VPN</w:t>
            </w:r>
            <w:r>
              <w:rPr>
                <w:rFonts w:ascii="仿宋" w:eastAsia="仿宋" w:hAnsi="仿宋" w:cs="宋体" w:hint="eastAsia"/>
                <w:kern w:val="0"/>
                <w:sz w:val="24"/>
              </w:rPr>
              <w:t>的通讯内容进行内容层检测，如</w:t>
            </w:r>
            <w:r>
              <w:rPr>
                <w:rFonts w:ascii="仿宋" w:eastAsia="仿宋" w:hAnsi="仿宋" w:cs="Arial"/>
                <w:kern w:val="0"/>
                <w:sz w:val="24"/>
              </w:rPr>
              <w:t>IPS</w:t>
            </w:r>
            <w:r>
              <w:rPr>
                <w:rFonts w:ascii="仿宋" w:eastAsia="仿宋" w:hAnsi="仿宋" w:cs="宋体" w:hint="eastAsia"/>
                <w:kern w:val="0"/>
                <w:sz w:val="24"/>
              </w:rPr>
              <w:t>，病毒检测等</w:t>
            </w:r>
          </w:p>
        </w:tc>
      </w:tr>
      <w:tr w:rsidR="00621609">
        <w:trPr>
          <w:trHeight w:val="30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kern w:val="0"/>
                <w:sz w:val="24"/>
              </w:rPr>
              <w:t>L2TP</w:t>
            </w:r>
            <w:r>
              <w:rPr>
                <w:rFonts w:ascii="仿宋" w:eastAsia="仿宋" w:hAnsi="仿宋" w:cs="宋体" w:hint="eastAsia"/>
                <w:kern w:val="0"/>
                <w:sz w:val="24"/>
              </w:rPr>
              <w:t>，</w:t>
            </w:r>
            <w:r>
              <w:rPr>
                <w:rFonts w:ascii="仿宋" w:eastAsia="仿宋" w:hAnsi="仿宋" w:cs="Arial"/>
                <w:kern w:val="0"/>
                <w:sz w:val="24"/>
              </w:rPr>
              <w:t>PPTP</w:t>
            </w:r>
            <w:r>
              <w:rPr>
                <w:rFonts w:ascii="仿宋" w:eastAsia="仿宋" w:hAnsi="仿宋" w:cs="宋体" w:hint="eastAsia"/>
                <w:kern w:val="0"/>
                <w:sz w:val="24"/>
              </w:rPr>
              <w:t>，</w:t>
            </w:r>
            <w:r>
              <w:rPr>
                <w:rFonts w:ascii="仿宋" w:eastAsia="仿宋" w:hAnsi="仿宋" w:cs="Arial"/>
                <w:kern w:val="0"/>
                <w:sz w:val="24"/>
              </w:rPr>
              <w:t>GRE</w:t>
            </w:r>
            <w:r>
              <w:rPr>
                <w:rFonts w:ascii="仿宋" w:eastAsia="仿宋" w:hAnsi="仿宋" w:cs="宋体" w:hint="eastAsia"/>
                <w:kern w:val="0"/>
                <w:sz w:val="24"/>
              </w:rPr>
              <w:t>等安全接入方式</w:t>
            </w:r>
          </w:p>
        </w:tc>
      </w:tr>
      <w:tr w:rsidR="00621609">
        <w:trPr>
          <w:trHeight w:val="60"/>
          <w:jc w:val="center"/>
        </w:trPr>
        <w:tc>
          <w:tcPr>
            <w:tcW w:w="674" w:type="dxa"/>
            <w:vMerge/>
            <w:vAlign w:val="center"/>
          </w:tcPr>
          <w:p w:rsidR="00621609" w:rsidRDefault="00621609">
            <w:pPr>
              <w:widowControl/>
              <w:jc w:val="left"/>
              <w:rPr>
                <w:rFonts w:ascii="仿宋" w:eastAsia="仿宋" w:hAnsi="仿宋" w:cs="Arial"/>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支持本地数据库，</w:t>
            </w:r>
            <w:r>
              <w:rPr>
                <w:rFonts w:ascii="仿宋" w:eastAsia="仿宋" w:hAnsi="仿宋" w:cs="Arial"/>
                <w:kern w:val="0"/>
                <w:sz w:val="24"/>
              </w:rPr>
              <w:t>LDAP</w:t>
            </w:r>
            <w:r>
              <w:rPr>
                <w:rFonts w:ascii="仿宋" w:eastAsia="仿宋" w:hAnsi="仿宋" w:cs="宋体" w:hint="eastAsia"/>
                <w:kern w:val="0"/>
                <w:sz w:val="24"/>
              </w:rPr>
              <w:t>，</w:t>
            </w:r>
            <w:r>
              <w:rPr>
                <w:rFonts w:ascii="仿宋" w:eastAsia="仿宋" w:hAnsi="仿宋" w:cs="Arial"/>
                <w:kern w:val="0"/>
                <w:sz w:val="24"/>
              </w:rPr>
              <w:t>RADIUS</w:t>
            </w:r>
            <w:r>
              <w:rPr>
                <w:rFonts w:ascii="仿宋" w:eastAsia="仿宋" w:hAnsi="仿宋" w:cs="宋体" w:hint="eastAsia"/>
                <w:kern w:val="0"/>
                <w:sz w:val="24"/>
              </w:rPr>
              <w:t>，</w:t>
            </w:r>
            <w:r>
              <w:rPr>
                <w:rFonts w:ascii="仿宋" w:eastAsia="仿宋" w:hAnsi="仿宋" w:cs="Arial"/>
                <w:kern w:val="0"/>
                <w:sz w:val="24"/>
              </w:rPr>
              <w:t>RSA Secure ID</w:t>
            </w:r>
            <w:r>
              <w:rPr>
                <w:rFonts w:ascii="仿宋" w:eastAsia="仿宋" w:hAnsi="仿宋" w:cs="宋体" w:hint="eastAsia"/>
                <w:kern w:val="0"/>
                <w:sz w:val="24"/>
              </w:rPr>
              <w:t>等</w:t>
            </w:r>
            <w:r>
              <w:rPr>
                <w:rFonts w:ascii="仿宋" w:eastAsia="仿宋" w:hAnsi="仿宋" w:cs="Arial"/>
                <w:kern w:val="0"/>
                <w:sz w:val="24"/>
              </w:rPr>
              <w:t>VPN</w:t>
            </w:r>
            <w:r>
              <w:rPr>
                <w:rFonts w:ascii="仿宋" w:eastAsia="仿宋" w:hAnsi="仿宋" w:cs="宋体" w:hint="eastAsia"/>
                <w:kern w:val="0"/>
                <w:sz w:val="24"/>
              </w:rPr>
              <w:t>认证方式</w:t>
            </w:r>
          </w:p>
        </w:tc>
      </w:tr>
      <w:tr w:rsidR="00621609">
        <w:trPr>
          <w:trHeight w:val="300"/>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防病毒</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支持硬件对防病毒扫描加速</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支持应用识别与管控，识别应用≥</w:t>
            </w:r>
            <w:r>
              <w:rPr>
                <w:rFonts w:ascii="仿宋" w:eastAsia="仿宋" w:hAnsi="仿宋" w:cs="宋体" w:hint="eastAsia"/>
                <w:kern w:val="0"/>
                <w:sz w:val="24"/>
              </w:rPr>
              <w:t>6000</w:t>
            </w:r>
            <w:r>
              <w:rPr>
                <w:rFonts w:ascii="仿宋" w:eastAsia="仿宋" w:hAnsi="仿宋" w:cs="宋体" w:hint="eastAsia"/>
                <w:kern w:val="0"/>
                <w:sz w:val="24"/>
              </w:rPr>
              <w:t>种</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支持病毒库在线实时更新</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支持自动定时和手动更新病毒库</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支持将病毒库文件下载至本地后，</w:t>
            </w:r>
            <w:proofErr w:type="gramStart"/>
            <w:r>
              <w:rPr>
                <w:rFonts w:ascii="仿宋" w:eastAsia="仿宋" w:hAnsi="仿宋" w:cs="宋体" w:hint="eastAsia"/>
                <w:kern w:val="0"/>
                <w:sz w:val="24"/>
              </w:rPr>
              <w:t>手动上</w:t>
            </w:r>
            <w:proofErr w:type="gramEnd"/>
            <w:r>
              <w:rPr>
                <w:rFonts w:ascii="仿宋" w:eastAsia="仿宋" w:hAnsi="仿宋" w:cs="宋体" w:hint="eastAsia"/>
                <w:kern w:val="0"/>
                <w:sz w:val="24"/>
              </w:rPr>
              <w:t>传至防火墙</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支持对病毒文件的放过、清除和隔离动作</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支持对</w:t>
            </w:r>
            <w:r>
              <w:rPr>
                <w:rFonts w:ascii="仿宋" w:eastAsia="仿宋" w:hAnsi="仿宋" w:cs="Arial"/>
                <w:kern w:val="0"/>
                <w:sz w:val="24"/>
              </w:rPr>
              <w:t>HTTP</w:t>
            </w:r>
            <w:r>
              <w:rPr>
                <w:rFonts w:ascii="仿宋" w:eastAsia="仿宋" w:hAnsi="仿宋" w:cs="宋体" w:hint="eastAsia"/>
                <w:kern w:val="0"/>
                <w:sz w:val="24"/>
              </w:rPr>
              <w:t>，</w:t>
            </w:r>
            <w:r>
              <w:rPr>
                <w:rFonts w:ascii="仿宋" w:eastAsia="仿宋" w:hAnsi="仿宋" w:cs="Arial"/>
                <w:kern w:val="0"/>
                <w:sz w:val="24"/>
              </w:rPr>
              <w:t>FTP</w:t>
            </w:r>
            <w:r>
              <w:rPr>
                <w:rFonts w:ascii="仿宋" w:eastAsia="仿宋" w:hAnsi="仿宋" w:cs="宋体" w:hint="eastAsia"/>
                <w:kern w:val="0"/>
                <w:sz w:val="24"/>
              </w:rPr>
              <w:t>，</w:t>
            </w:r>
            <w:r>
              <w:rPr>
                <w:rFonts w:ascii="仿宋" w:eastAsia="仿宋" w:hAnsi="仿宋" w:cs="Arial"/>
                <w:kern w:val="0"/>
                <w:sz w:val="24"/>
              </w:rPr>
              <w:t>SMTP</w:t>
            </w:r>
            <w:r>
              <w:rPr>
                <w:rFonts w:ascii="仿宋" w:eastAsia="仿宋" w:hAnsi="仿宋" w:cs="宋体" w:hint="eastAsia"/>
                <w:kern w:val="0"/>
                <w:sz w:val="24"/>
              </w:rPr>
              <w:t>，</w:t>
            </w:r>
            <w:r>
              <w:rPr>
                <w:rFonts w:ascii="仿宋" w:eastAsia="仿宋" w:hAnsi="仿宋" w:cs="Arial"/>
                <w:kern w:val="0"/>
                <w:sz w:val="24"/>
              </w:rPr>
              <w:t>POP3</w:t>
            </w:r>
            <w:r>
              <w:rPr>
                <w:rFonts w:ascii="仿宋" w:eastAsia="仿宋" w:hAnsi="仿宋" w:cs="宋体" w:hint="eastAsia"/>
                <w:kern w:val="0"/>
                <w:sz w:val="24"/>
              </w:rPr>
              <w:t>，</w:t>
            </w:r>
            <w:r>
              <w:rPr>
                <w:rFonts w:ascii="仿宋" w:eastAsia="仿宋" w:hAnsi="仿宋" w:cs="Arial"/>
                <w:kern w:val="0"/>
                <w:sz w:val="24"/>
              </w:rPr>
              <w:t>IMAP</w:t>
            </w:r>
            <w:r>
              <w:rPr>
                <w:rFonts w:ascii="仿宋" w:eastAsia="仿宋" w:hAnsi="仿宋" w:cs="宋体" w:hint="eastAsia"/>
                <w:kern w:val="0"/>
                <w:sz w:val="24"/>
              </w:rPr>
              <w:t>，</w:t>
            </w:r>
            <w:r>
              <w:rPr>
                <w:rFonts w:ascii="仿宋" w:eastAsia="仿宋" w:hAnsi="仿宋" w:cs="Arial"/>
                <w:kern w:val="0"/>
                <w:sz w:val="24"/>
              </w:rPr>
              <w:t>IM</w:t>
            </w:r>
            <w:r>
              <w:rPr>
                <w:rFonts w:ascii="仿宋" w:eastAsia="仿宋" w:hAnsi="仿宋" w:cs="宋体" w:hint="eastAsia"/>
                <w:kern w:val="0"/>
                <w:sz w:val="24"/>
              </w:rPr>
              <w:t>协议进行病毒扫描、报警和清除</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可自动隔离病毒或入侵来源</w:t>
            </w:r>
            <w:r>
              <w:rPr>
                <w:rFonts w:ascii="仿宋" w:eastAsia="仿宋" w:hAnsi="仿宋" w:cs="Arial"/>
                <w:kern w:val="0"/>
                <w:sz w:val="24"/>
              </w:rPr>
              <w:t>IP</w:t>
            </w:r>
            <w:r>
              <w:rPr>
                <w:rFonts w:ascii="仿宋" w:eastAsia="仿宋" w:hAnsi="仿宋" w:cs="宋体" w:hint="eastAsia"/>
                <w:kern w:val="0"/>
                <w:sz w:val="24"/>
              </w:rPr>
              <w:t>或接口。</w:t>
            </w:r>
          </w:p>
        </w:tc>
      </w:tr>
      <w:tr w:rsidR="00621609">
        <w:trPr>
          <w:trHeight w:val="300"/>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入侵防护部分</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支持基于网络的入侵防护（</w:t>
            </w:r>
            <w:r>
              <w:rPr>
                <w:rFonts w:ascii="仿宋" w:eastAsia="仿宋" w:hAnsi="仿宋" w:cs="Arial"/>
                <w:kern w:val="0"/>
                <w:sz w:val="24"/>
              </w:rPr>
              <w:t>NIPS</w:t>
            </w:r>
            <w:r>
              <w:rPr>
                <w:rFonts w:ascii="仿宋" w:eastAsia="仿宋" w:hAnsi="仿宋" w:cs="宋体" w:hint="eastAsia"/>
                <w:kern w:val="0"/>
                <w:sz w:val="24"/>
              </w:rPr>
              <w:t>）功能</w:t>
            </w:r>
          </w:p>
        </w:tc>
      </w:tr>
      <w:tr w:rsidR="00621609">
        <w:trPr>
          <w:trHeight w:val="644"/>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支持基于特征库的</w:t>
            </w:r>
            <w:r>
              <w:rPr>
                <w:rFonts w:ascii="仿宋" w:eastAsia="仿宋" w:hAnsi="仿宋" w:cs="Arial"/>
                <w:kern w:val="0"/>
                <w:sz w:val="24"/>
              </w:rPr>
              <w:t>IPS</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支持用户自定义的</w:t>
            </w:r>
            <w:r>
              <w:rPr>
                <w:rFonts w:ascii="仿宋" w:eastAsia="仿宋" w:hAnsi="仿宋" w:cs="Arial"/>
                <w:kern w:val="0"/>
                <w:sz w:val="24"/>
              </w:rPr>
              <w:t>IPS</w:t>
            </w:r>
            <w:r>
              <w:rPr>
                <w:rFonts w:ascii="仿宋" w:eastAsia="仿宋" w:hAnsi="仿宋" w:cs="宋体" w:hint="eastAsia"/>
                <w:kern w:val="0"/>
                <w:sz w:val="24"/>
              </w:rPr>
              <w:t>特征库</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支持基于异常分析的</w:t>
            </w:r>
            <w:r>
              <w:rPr>
                <w:rFonts w:ascii="仿宋" w:eastAsia="仿宋" w:hAnsi="仿宋" w:cs="Arial"/>
                <w:kern w:val="0"/>
                <w:sz w:val="24"/>
              </w:rPr>
              <w:t>IPS</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支持基于自动在线更新</w:t>
            </w:r>
            <w:r>
              <w:rPr>
                <w:rFonts w:ascii="仿宋" w:eastAsia="仿宋" w:hAnsi="仿宋" w:cs="Arial"/>
                <w:kern w:val="0"/>
                <w:sz w:val="24"/>
              </w:rPr>
              <w:t>IPS</w:t>
            </w:r>
            <w:r>
              <w:rPr>
                <w:rFonts w:ascii="仿宋" w:eastAsia="仿宋" w:hAnsi="仿宋" w:cs="宋体" w:hint="eastAsia"/>
                <w:kern w:val="0"/>
                <w:sz w:val="24"/>
              </w:rPr>
              <w:t>特征库</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能够有效防御各种</w:t>
            </w:r>
            <w:proofErr w:type="spellStart"/>
            <w:r>
              <w:rPr>
                <w:rFonts w:ascii="仿宋" w:eastAsia="仿宋" w:hAnsi="仿宋" w:cs="Arial"/>
                <w:kern w:val="0"/>
                <w:sz w:val="24"/>
              </w:rPr>
              <w:t>DDoS</w:t>
            </w:r>
            <w:proofErr w:type="spellEnd"/>
            <w:r>
              <w:rPr>
                <w:rFonts w:ascii="仿宋" w:eastAsia="仿宋" w:hAnsi="仿宋" w:cs="宋体" w:hint="eastAsia"/>
                <w:kern w:val="0"/>
                <w:sz w:val="24"/>
              </w:rPr>
              <w:t>，包括</w:t>
            </w:r>
            <w:r>
              <w:rPr>
                <w:rFonts w:ascii="仿宋" w:eastAsia="仿宋" w:hAnsi="仿宋" w:cs="Arial"/>
                <w:kern w:val="0"/>
                <w:sz w:val="24"/>
              </w:rPr>
              <w:t>SYN flood, UDP flood</w:t>
            </w:r>
            <w:r>
              <w:rPr>
                <w:rFonts w:ascii="仿宋" w:eastAsia="仿宋" w:hAnsi="仿宋" w:cs="宋体" w:hint="eastAsia"/>
                <w:kern w:val="0"/>
                <w:sz w:val="24"/>
              </w:rPr>
              <w:t>等</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能够针对攻击目标的类型进行规则分类，如</w:t>
            </w:r>
            <w:r>
              <w:rPr>
                <w:rFonts w:ascii="仿宋" w:eastAsia="仿宋" w:hAnsi="仿宋" w:cs="Arial"/>
                <w:kern w:val="0"/>
                <w:sz w:val="24"/>
              </w:rPr>
              <w:t xml:space="preserve">Server, Client; </w:t>
            </w:r>
            <w:r>
              <w:rPr>
                <w:rFonts w:ascii="仿宋" w:eastAsia="仿宋" w:hAnsi="仿宋" w:cs="宋体" w:hint="eastAsia"/>
                <w:kern w:val="0"/>
                <w:sz w:val="24"/>
              </w:rPr>
              <w:t>操作系统</w:t>
            </w:r>
            <w:r>
              <w:rPr>
                <w:rFonts w:ascii="仿宋" w:eastAsia="仿宋" w:hAnsi="仿宋" w:cs="Arial"/>
                <w:kern w:val="0"/>
                <w:sz w:val="24"/>
              </w:rPr>
              <w:t xml:space="preserve">; </w:t>
            </w:r>
            <w:r>
              <w:rPr>
                <w:rFonts w:ascii="仿宋" w:eastAsia="仿宋" w:hAnsi="仿宋" w:cs="宋体" w:hint="eastAsia"/>
                <w:kern w:val="0"/>
                <w:sz w:val="24"/>
              </w:rPr>
              <w:t>应用程序</w:t>
            </w:r>
            <w:r>
              <w:rPr>
                <w:rFonts w:ascii="仿宋" w:eastAsia="仿宋" w:hAnsi="仿宋" w:cs="Arial"/>
                <w:kern w:val="0"/>
                <w:sz w:val="24"/>
              </w:rPr>
              <w:t>(IIS, Apache</w:t>
            </w:r>
            <w:r>
              <w:rPr>
                <w:rFonts w:ascii="仿宋" w:eastAsia="仿宋" w:hAnsi="仿宋" w:cs="宋体" w:hint="eastAsia"/>
                <w:kern w:val="0"/>
                <w:sz w:val="24"/>
              </w:rPr>
              <w:t>等</w:t>
            </w:r>
            <w:r>
              <w:rPr>
                <w:rFonts w:ascii="仿宋" w:eastAsia="仿宋" w:hAnsi="仿宋" w:cs="Arial"/>
                <w:kern w:val="0"/>
                <w:sz w:val="24"/>
              </w:rPr>
              <w:t>)</w:t>
            </w:r>
          </w:p>
        </w:tc>
      </w:tr>
      <w:tr w:rsidR="00621609">
        <w:trPr>
          <w:trHeight w:val="644"/>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能够对每个虚拟防火墙做单独的入侵检测策略</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支持对终端已被种植</w:t>
            </w:r>
            <w:proofErr w:type="gramStart"/>
            <w:r>
              <w:rPr>
                <w:rFonts w:ascii="仿宋" w:eastAsia="仿宋" w:hAnsi="仿宋" w:cs="宋体" w:hint="eastAsia"/>
                <w:kern w:val="0"/>
                <w:sz w:val="24"/>
              </w:rPr>
              <w:t>了远控木马</w:t>
            </w:r>
            <w:proofErr w:type="gramEnd"/>
            <w:r>
              <w:rPr>
                <w:rFonts w:ascii="仿宋" w:eastAsia="仿宋" w:hAnsi="仿宋" w:cs="宋体" w:hint="eastAsia"/>
                <w:kern w:val="0"/>
                <w:sz w:val="24"/>
              </w:rPr>
              <w:t>或者病毒等恶意软件进行检测，并且能够对检测到的恶意软件行为进行深入的分析，展示和外部命令控制服务器的交互行为和其他可疑行为；</w:t>
            </w:r>
          </w:p>
        </w:tc>
      </w:tr>
      <w:tr w:rsidR="00621609">
        <w:trPr>
          <w:trHeight w:val="396"/>
          <w:jc w:val="center"/>
        </w:trPr>
        <w:tc>
          <w:tcPr>
            <w:tcW w:w="674" w:type="dxa"/>
            <w:vMerge w:val="restart"/>
            <w:shd w:val="clear" w:color="auto" w:fill="auto"/>
            <w:vAlign w:val="center"/>
          </w:tcPr>
          <w:p w:rsidR="00621609" w:rsidRDefault="00390062">
            <w:pPr>
              <w:widowControl/>
              <w:jc w:val="center"/>
              <w:rPr>
                <w:rFonts w:ascii="仿宋" w:eastAsia="仿宋" w:hAnsi="仿宋" w:cs="Arial"/>
                <w:kern w:val="0"/>
                <w:sz w:val="24"/>
              </w:rPr>
            </w:pPr>
            <w:r>
              <w:rPr>
                <w:rFonts w:ascii="仿宋" w:eastAsia="仿宋" w:hAnsi="仿宋" w:cs="Arial" w:hint="eastAsia"/>
                <w:kern w:val="0"/>
                <w:sz w:val="24"/>
              </w:rPr>
              <w:t>智能威胁防御</w:t>
            </w:r>
          </w:p>
        </w:tc>
        <w:tc>
          <w:tcPr>
            <w:tcW w:w="8066" w:type="dxa"/>
            <w:shd w:val="clear" w:color="auto" w:fill="auto"/>
            <w:vAlign w:val="center"/>
          </w:tcPr>
          <w:p w:rsidR="00621609" w:rsidRDefault="00390062">
            <w:r>
              <w:rPr>
                <w:rFonts w:asciiTheme="minorEastAsia" w:hAnsiTheme="minorEastAsia" w:cs="宋体" w:hint="eastAsia"/>
              </w:rPr>
              <w:t>★</w:t>
            </w:r>
            <w:r>
              <w:rPr>
                <w:rFonts w:ascii="仿宋" w:eastAsia="仿宋" w:hAnsi="仿宋" w:cs="宋体" w:hint="eastAsia"/>
                <w:kern w:val="0"/>
                <w:sz w:val="24"/>
              </w:rPr>
              <w:t>配置威胁防护功能，提供三年特征库升级。（提供功能截图，加盖鲜红章）</w:t>
            </w:r>
          </w:p>
        </w:tc>
      </w:tr>
      <w:tr w:rsidR="00621609">
        <w:trPr>
          <w:trHeight w:val="570"/>
          <w:jc w:val="center"/>
        </w:trPr>
        <w:tc>
          <w:tcPr>
            <w:tcW w:w="674" w:type="dxa"/>
            <w:vMerge/>
            <w:shd w:val="clear" w:color="auto" w:fill="auto"/>
            <w:vAlign w:val="center"/>
          </w:tcPr>
          <w:p w:rsidR="00621609" w:rsidRDefault="00621609">
            <w:pPr>
              <w:widowControl/>
              <w:jc w:val="center"/>
              <w:rPr>
                <w:rFonts w:ascii="仿宋" w:eastAsia="仿宋" w:hAnsi="仿宋" w:cs="Arial"/>
                <w:kern w:val="0"/>
                <w:sz w:val="24"/>
              </w:rPr>
            </w:pPr>
          </w:p>
        </w:tc>
        <w:tc>
          <w:tcPr>
            <w:tcW w:w="8066" w:type="dxa"/>
            <w:shd w:val="clear" w:color="auto" w:fill="auto"/>
            <w:vAlign w:val="center"/>
          </w:tcPr>
          <w:p w:rsidR="00621609" w:rsidRDefault="00390062">
            <w:pPr>
              <w:pStyle w:val="a6"/>
              <w:tabs>
                <w:tab w:val="left" w:pos="7850"/>
              </w:tabs>
              <w:spacing w:after="0"/>
              <w:ind w:leftChars="0" w:left="0" w:rightChars="0" w:right="0"/>
              <w:rPr>
                <w:rFonts w:asciiTheme="minorEastAsia" w:hAnsiTheme="minorEastAsia" w:cs="宋体"/>
                <w:szCs w:val="21"/>
              </w:rPr>
            </w:pPr>
            <w:r>
              <w:rPr>
                <w:rFonts w:asciiTheme="minorEastAsia" w:hAnsiTheme="minorEastAsia" w:cs="宋体" w:hint="eastAsia"/>
                <w:szCs w:val="21"/>
              </w:rPr>
              <w:t>★</w:t>
            </w:r>
            <w:r>
              <w:rPr>
                <w:rFonts w:ascii="仿宋" w:eastAsia="仿宋" w:hAnsi="仿宋" w:cs="宋体" w:hint="eastAsia"/>
                <w:kern w:val="0"/>
                <w:sz w:val="24"/>
              </w:rPr>
              <w:t>支持防火墙</w:t>
            </w:r>
            <w:proofErr w:type="gramStart"/>
            <w:r>
              <w:rPr>
                <w:rFonts w:ascii="仿宋" w:eastAsia="仿宋" w:hAnsi="仿宋" w:cs="宋体" w:hint="eastAsia"/>
                <w:kern w:val="0"/>
                <w:sz w:val="24"/>
              </w:rPr>
              <w:t>与云沙箱</w:t>
            </w:r>
            <w:proofErr w:type="gramEnd"/>
            <w:r>
              <w:rPr>
                <w:rFonts w:ascii="仿宋" w:eastAsia="仿宋" w:hAnsi="仿宋" w:cs="宋体" w:hint="eastAsia"/>
                <w:kern w:val="0"/>
                <w:sz w:val="24"/>
              </w:rPr>
              <w:t>，本地沙箱混合联动，敏感文件在</w:t>
            </w:r>
            <w:proofErr w:type="gramStart"/>
            <w:r>
              <w:rPr>
                <w:rFonts w:ascii="仿宋" w:eastAsia="仿宋" w:hAnsi="仿宋" w:cs="宋体" w:hint="eastAsia"/>
                <w:kern w:val="0"/>
                <w:sz w:val="24"/>
              </w:rPr>
              <w:t>本地箱</w:t>
            </w:r>
            <w:proofErr w:type="gramEnd"/>
            <w:r>
              <w:rPr>
                <w:rFonts w:ascii="仿宋" w:eastAsia="仿宋" w:hAnsi="仿宋" w:cs="宋体" w:hint="eastAsia"/>
                <w:kern w:val="0"/>
                <w:sz w:val="24"/>
              </w:rPr>
              <w:t>检测，普通文件上</w:t>
            </w:r>
            <w:proofErr w:type="gramStart"/>
            <w:r>
              <w:rPr>
                <w:rFonts w:ascii="仿宋" w:eastAsia="仿宋" w:hAnsi="仿宋" w:cs="宋体" w:hint="eastAsia"/>
                <w:kern w:val="0"/>
                <w:sz w:val="24"/>
              </w:rPr>
              <w:t>传到云沙箱</w:t>
            </w:r>
            <w:proofErr w:type="gramEnd"/>
            <w:r>
              <w:rPr>
                <w:rFonts w:ascii="仿宋" w:eastAsia="仿宋" w:hAnsi="仿宋" w:cs="宋体" w:hint="eastAsia"/>
                <w:kern w:val="0"/>
                <w:sz w:val="24"/>
              </w:rPr>
              <w:t>，及保护了客户敏感数据有提高了云检测能力；（提供功能截图，加盖鲜红章）</w:t>
            </w:r>
          </w:p>
        </w:tc>
      </w:tr>
      <w:tr w:rsidR="00621609">
        <w:trPr>
          <w:trHeight w:val="603"/>
          <w:jc w:val="center"/>
        </w:trPr>
        <w:tc>
          <w:tcPr>
            <w:tcW w:w="674" w:type="dxa"/>
            <w:vMerge/>
            <w:shd w:val="clear" w:color="auto" w:fill="auto"/>
            <w:vAlign w:val="center"/>
          </w:tcPr>
          <w:p w:rsidR="00621609" w:rsidRDefault="00621609">
            <w:pPr>
              <w:widowControl/>
              <w:jc w:val="center"/>
              <w:rPr>
                <w:rFonts w:ascii="仿宋" w:eastAsia="仿宋" w:hAnsi="仿宋" w:cs="Arial"/>
                <w:kern w:val="0"/>
                <w:sz w:val="24"/>
              </w:rPr>
            </w:pPr>
          </w:p>
        </w:tc>
        <w:tc>
          <w:tcPr>
            <w:tcW w:w="8066" w:type="dxa"/>
            <w:shd w:val="clear" w:color="auto" w:fill="auto"/>
            <w:vAlign w:val="center"/>
          </w:tcPr>
          <w:p w:rsidR="00621609" w:rsidRDefault="00390062">
            <w:pPr>
              <w:pStyle w:val="a6"/>
              <w:tabs>
                <w:tab w:val="left" w:pos="7850"/>
              </w:tabs>
              <w:spacing w:after="0"/>
              <w:ind w:leftChars="0" w:left="0" w:rightChars="44" w:right="92"/>
              <w:rPr>
                <w:rFonts w:ascii="仿宋" w:eastAsia="仿宋" w:hAnsi="仿宋" w:cs="宋体"/>
                <w:kern w:val="0"/>
                <w:sz w:val="24"/>
              </w:rPr>
            </w:pPr>
            <w:r>
              <w:rPr>
                <w:rFonts w:ascii="仿宋" w:eastAsia="仿宋" w:hAnsi="仿宋" w:cs="宋体" w:hint="eastAsia"/>
                <w:kern w:val="0"/>
                <w:sz w:val="24"/>
              </w:rPr>
              <w:t>支持防火墙与网络安全智能分析系统联动，</w:t>
            </w:r>
            <w:proofErr w:type="gramStart"/>
            <w:r>
              <w:rPr>
                <w:rFonts w:ascii="仿宋" w:eastAsia="仿宋" w:hAnsi="仿宋" w:cs="宋体" w:hint="eastAsia"/>
                <w:kern w:val="0"/>
                <w:sz w:val="24"/>
              </w:rPr>
              <w:t>做态</w:t>
            </w:r>
            <w:proofErr w:type="gramEnd"/>
            <w:r>
              <w:rPr>
                <w:rFonts w:ascii="仿宋" w:eastAsia="仿宋" w:hAnsi="仿宋" w:cs="宋体" w:hint="eastAsia"/>
                <w:kern w:val="0"/>
                <w:sz w:val="24"/>
              </w:rPr>
              <w:t>势感知，全网威胁展示，并能针对威胁生成阻断策略；（提供功能截图，加盖鲜红章）</w:t>
            </w:r>
          </w:p>
        </w:tc>
      </w:tr>
      <w:tr w:rsidR="00621609">
        <w:trPr>
          <w:trHeight w:val="660"/>
          <w:jc w:val="center"/>
        </w:trPr>
        <w:tc>
          <w:tcPr>
            <w:tcW w:w="674" w:type="dxa"/>
            <w:vMerge/>
            <w:shd w:val="clear" w:color="auto" w:fill="auto"/>
            <w:vAlign w:val="center"/>
          </w:tcPr>
          <w:p w:rsidR="00621609" w:rsidRDefault="00621609">
            <w:pPr>
              <w:widowControl/>
              <w:jc w:val="center"/>
              <w:rPr>
                <w:rFonts w:ascii="仿宋" w:eastAsia="仿宋" w:hAnsi="仿宋" w:cs="Arial"/>
                <w:kern w:val="0"/>
                <w:sz w:val="24"/>
              </w:rPr>
            </w:pPr>
          </w:p>
        </w:tc>
        <w:tc>
          <w:tcPr>
            <w:tcW w:w="8066" w:type="dxa"/>
            <w:shd w:val="clear" w:color="auto" w:fill="auto"/>
            <w:vAlign w:val="center"/>
          </w:tcPr>
          <w:p w:rsidR="00621609" w:rsidRDefault="00390062">
            <w:pPr>
              <w:pStyle w:val="a6"/>
              <w:tabs>
                <w:tab w:val="left" w:pos="7850"/>
              </w:tabs>
              <w:spacing w:after="0"/>
              <w:ind w:leftChars="0" w:left="0" w:rightChars="0" w:right="0"/>
              <w:rPr>
                <w:rFonts w:ascii="仿宋" w:eastAsia="仿宋" w:hAnsi="仿宋" w:cs="宋体"/>
                <w:kern w:val="0"/>
                <w:sz w:val="24"/>
              </w:rPr>
            </w:pPr>
            <w:r>
              <w:rPr>
                <w:rFonts w:ascii="仿宋" w:eastAsia="仿宋" w:hAnsi="仿宋" w:cs="宋体" w:hint="eastAsia"/>
                <w:kern w:val="0"/>
                <w:sz w:val="24"/>
              </w:rPr>
              <w:t>支持防火墙与云端</w:t>
            </w:r>
            <w:r>
              <w:rPr>
                <w:rFonts w:ascii="仿宋" w:eastAsia="仿宋" w:hAnsi="仿宋" w:cs="宋体" w:hint="eastAsia"/>
                <w:kern w:val="0"/>
                <w:sz w:val="24"/>
              </w:rPr>
              <w:t>WEB</w:t>
            </w:r>
            <w:r>
              <w:rPr>
                <w:rFonts w:ascii="仿宋" w:eastAsia="仿宋" w:hAnsi="仿宋" w:cs="宋体" w:hint="eastAsia"/>
                <w:kern w:val="0"/>
                <w:sz w:val="24"/>
              </w:rPr>
              <w:t>信誉系统，文件信誉系统，</w:t>
            </w:r>
            <w:r>
              <w:rPr>
                <w:rFonts w:ascii="仿宋" w:eastAsia="仿宋" w:hAnsi="仿宋" w:cs="宋体" w:hint="eastAsia"/>
                <w:kern w:val="0"/>
                <w:sz w:val="24"/>
              </w:rPr>
              <w:t>IP</w:t>
            </w:r>
            <w:r>
              <w:rPr>
                <w:rFonts w:ascii="仿宋" w:eastAsia="仿宋" w:hAnsi="仿宋" w:cs="宋体" w:hint="eastAsia"/>
                <w:kern w:val="0"/>
                <w:sz w:val="24"/>
              </w:rPr>
              <w:t>信誉系统联动，实时阻断威胁；（提供功能截图，加盖鲜红章）</w:t>
            </w:r>
          </w:p>
        </w:tc>
      </w:tr>
      <w:tr w:rsidR="00621609">
        <w:trPr>
          <w:trHeight w:val="675"/>
          <w:jc w:val="center"/>
        </w:trPr>
        <w:tc>
          <w:tcPr>
            <w:tcW w:w="674" w:type="dxa"/>
            <w:vMerge/>
            <w:shd w:val="clear" w:color="auto" w:fill="auto"/>
            <w:vAlign w:val="center"/>
          </w:tcPr>
          <w:p w:rsidR="00621609" w:rsidRDefault="00621609">
            <w:pPr>
              <w:widowControl/>
              <w:jc w:val="center"/>
              <w:rPr>
                <w:rFonts w:ascii="仿宋" w:eastAsia="仿宋" w:hAnsi="仿宋" w:cs="Arial"/>
                <w:kern w:val="0"/>
                <w:sz w:val="24"/>
              </w:rPr>
            </w:pPr>
          </w:p>
        </w:tc>
        <w:tc>
          <w:tcPr>
            <w:tcW w:w="8066" w:type="dxa"/>
            <w:shd w:val="clear" w:color="auto" w:fill="auto"/>
            <w:vAlign w:val="center"/>
          </w:tcPr>
          <w:p w:rsidR="00621609" w:rsidRDefault="00390062">
            <w:pPr>
              <w:pStyle w:val="a6"/>
              <w:tabs>
                <w:tab w:val="left" w:pos="7850"/>
              </w:tabs>
              <w:spacing w:after="0"/>
              <w:ind w:leftChars="0" w:left="0" w:rightChars="44" w:right="92"/>
              <w:rPr>
                <w:rFonts w:ascii="仿宋" w:eastAsia="仿宋" w:hAnsi="仿宋" w:cs="宋体"/>
                <w:kern w:val="0"/>
                <w:sz w:val="24"/>
              </w:rPr>
            </w:pPr>
            <w:r>
              <w:rPr>
                <w:rFonts w:ascii="仿宋" w:eastAsia="仿宋" w:hAnsi="仿宋" w:cs="宋体" w:hint="eastAsia"/>
                <w:kern w:val="0"/>
                <w:sz w:val="24"/>
              </w:rPr>
              <w:t>支持将网络安全智能分析系统、沙箱的检测结果形成本地信誉，供防火墙查询，从而实现威胁闭环；</w:t>
            </w:r>
          </w:p>
        </w:tc>
      </w:tr>
      <w:tr w:rsidR="00621609">
        <w:trPr>
          <w:trHeight w:val="738"/>
          <w:jc w:val="center"/>
        </w:trPr>
        <w:tc>
          <w:tcPr>
            <w:tcW w:w="674" w:type="dxa"/>
            <w:vMerge/>
            <w:shd w:val="clear" w:color="auto" w:fill="auto"/>
            <w:vAlign w:val="center"/>
          </w:tcPr>
          <w:p w:rsidR="00621609" w:rsidRDefault="00621609">
            <w:pPr>
              <w:widowControl/>
              <w:jc w:val="center"/>
              <w:rPr>
                <w:rFonts w:ascii="仿宋" w:eastAsia="仿宋" w:hAnsi="仿宋" w:cs="Arial"/>
                <w:kern w:val="0"/>
                <w:sz w:val="24"/>
              </w:rPr>
            </w:pPr>
          </w:p>
        </w:tc>
        <w:tc>
          <w:tcPr>
            <w:tcW w:w="8066" w:type="dxa"/>
            <w:shd w:val="clear" w:color="auto" w:fill="auto"/>
            <w:vAlign w:val="center"/>
          </w:tcPr>
          <w:p w:rsidR="00621609" w:rsidRDefault="00390062">
            <w:pPr>
              <w:pStyle w:val="a6"/>
              <w:tabs>
                <w:tab w:val="left" w:pos="7757"/>
                <w:tab w:val="left" w:pos="7850"/>
              </w:tabs>
              <w:spacing w:after="0"/>
              <w:ind w:leftChars="0" w:left="0" w:rightChars="0" w:right="0"/>
              <w:rPr>
                <w:rFonts w:ascii="仿宋" w:eastAsia="仿宋" w:hAnsi="仿宋" w:cs="宋体"/>
                <w:kern w:val="0"/>
                <w:sz w:val="24"/>
              </w:rPr>
            </w:pPr>
            <w:r>
              <w:rPr>
                <w:rFonts w:ascii="仿宋" w:eastAsia="仿宋" w:hAnsi="仿宋" w:cs="宋体" w:hint="eastAsia"/>
                <w:kern w:val="0"/>
                <w:sz w:val="24"/>
              </w:rPr>
              <w:t>★配置防火墙流探针功能，对网络中的流量进行采集，上送网络安全智能分析系统进行威胁分析；（提供功能截图，加盖鲜红章）</w:t>
            </w:r>
          </w:p>
        </w:tc>
      </w:tr>
      <w:tr w:rsidR="00621609">
        <w:trPr>
          <w:trHeight w:val="60"/>
          <w:jc w:val="center"/>
        </w:trPr>
        <w:tc>
          <w:tcPr>
            <w:tcW w:w="674" w:type="dxa"/>
            <w:shd w:val="clear" w:color="auto" w:fill="auto"/>
            <w:vAlign w:val="center"/>
          </w:tcPr>
          <w:p w:rsidR="00621609" w:rsidRDefault="00390062">
            <w:pPr>
              <w:widowControl/>
              <w:jc w:val="center"/>
              <w:rPr>
                <w:rFonts w:ascii="仿宋" w:eastAsia="仿宋" w:hAnsi="仿宋" w:cs="Arial"/>
                <w:kern w:val="0"/>
                <w:sz w:val="24"/>
              </w:rPr>
            </w:pPr>
            <w:r>
              <w:rPr>
                <w:rFonts w:ascii="仿宋" w:eastAsia="仿宋" w:hAnsi="仿宋" w:cs="Arial"/>
                <w:kern w:val="0"/>
                <w:sz w:val="24"/>
              </w:rPr>
              <w:t>DLP</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★支持对</w:t>
            </w:r>
            <w:r>
              <w:rPr>
                <w:rFonts w:ascii="仿宋" w:eastAsia="仿宋" w:hAnsi="仿宋" w:cs="宋体" w:hint="eastAsia"/>
                <w:kern w:val="0"/>
                <w:sz w:val="24"/>
              </w:rPr>
              <w:t>HTTPS</w:t>
            </w:r>
            <w:r>
              <w:rPr>
                <w:rFonts w:ascii="仿宋" w:eastAsia="仿宋" w:hAnsi="仿宋" w:cs="宋体" w:hint="eastAsia"/>
                <w:kern w:val="0"/>
                <w:sz w:val="24"/>
              </w:rPr>
              <w:t>，</w:t>
            </w:r>
            <w:r>
              <w:rPr>
                <w:rFonts w:ascii="仿宋" w:eastAsia="仿宋" w:hAnsi="仿宋" w:cs="宋体" w:hint="eastAsia"/>
                <w:kern w:val="0"/>
                <w:sz w:val="24"/>
              </w:rPr>
              <w:t>POP3S</w:t>
            </w:r>
            <w:r>
              <w:rPr>
                <w:rFonts w:ascii="仿宋" w:eastAsia="仿宋" w:hAnsi="仿宋" w:cs="宋体" w:hint="eastAsia"/>
                <w:kern w:val="0"/>
                <w:sz w:val="24"/>
              </w:rPr>
              <w:t>，</w:t>
            </w:r>
            <w:r>
              <w:rPr>
                <w:rFonts w:ascii="仿宋" w:eastAsia="仿宋" w:hAnsi="仿宋" w:cs="宋体" w:hint="eastAsia"/>
                <w:kern w:val="0"/>
                <w:sz w:val="24"/>
              </w:rPr>
              <w:t>SMTPS,IMAPS</w:t>
            </w:r>
            <w:r>
              <w:rPr>
                <w:rFonts w:ascii="仿宋" w:eastAsia="仿宋" w:hAnsi="仿宋" w:cs="宋体" w:hint="eastAsia"/>
                <w:kern w:val="0"/>
                <w:sz w:val="24"/>
              </w:rPr>
              <w:t>加密流量代理解密后，并进行内容过滤，审计，安全防护；（提供功能截图）。</w:t>
            </w:r>
          </w:p>
        </w:tc>
      </w:tr>
      <w:tr w:rsidR="00621609">
        <w:trPr>
          <w:trHeight w:val="60"/>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其它功能</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★开放</w:t>
            </w:r>
            <w:r>
              <w:rPr>
                <w:rFonts w:ascii="仿宋" w:eastAsia="仿宋" w:hAnsi="仿宋" w:cs="宋体" w:hint="eastAsia"/>
                <w:kern w:val="0"/>
                <w:sz w:val="24"/>
              </w:rPr>
              <w:t>RESTCONF</w:t>
            </w:r>
            <w:r>
              <w:rPr>
                <w:rFonts w:ascii="仿宋" w:eastAsia="仿宋" w:hAnsi="仿宋" w:cs="宋体" w:hint="eastAsia"/>
                <w:kern w:val="0"/>
                <w:sz w:val="24"/>
              </w:rPr>
              <w:t>，</w:t>
            </w:r>
            <w:r>
              <w:rPr>
                <w:rFonts w:ascii="仿宋" w:eastAsia="仿宋" w:hAnsi="仿宋" w:cs="宋体" w:hint="eastAsia"/>
                <w:kern w:val="0"/>
                <w:sz w:val="24"/>
              </w:rPr>
              <w:t>NETCONF</w:t>
            </w:r>
            <w:r>
              <w:rPr>
                <w:rFonts w:ascii="仿宋" w:eastAsia="仿宋" w:hAnsi="仿宋" w:cs="宋体" w:hint="eastAsia"/>
                <w:kern w:val="0"/>
                <w:sz w:val="24"/>
              </w:rPr>
              <w:t>等北向接口，对接第三方的管理平台；（提供功能截图，加盖鲜红章）</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★配置防火墙流探针功能，对网络中的流量进行采集，上送网络安全智能分析系统进行威胁分析；（提供功能截图，加盖鲜红章）</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宋体" w:hint="eastAsia"/>
                <w:kern w:val="0"/>
                <w:sz w:val="24"/>
              </w:rPr>
              <w:t>U</w:t>
            </w:r>
            <w:r>
              <w:rPr>
                <w:rFonts w:ascii="仿宋" w:eastAsia="仿宋" w:hAnsi="仿宋" w:cs="宋体" w:hint="eastAsia"/>
                <w:kern w:val="0"/>
                <w:sz w:val="24"/>
              </w:rPr>
              <w:t>盘升级，减少运维成本；（提供功能截图，加盖鲜红章）</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宋体" w:hint="eastAsia"/>
                <w:kern w:val="0"/>
                <w:sz w:val="24"/>
              </w:rPr>
              <w:t>BFD</w:t>
            </w:r>
            <w:r>
              <w:rPr>
                <w:rFonts w:ascii="仿宋" w:eastAsia="仿宋" w:hAnsi="仿宋" w:cs="宋体" w:hint="eastAsia"/>
                <w:kern w:val="0"/>
                <w:sz w:val="24"/>
              </w:rPr>
              <w:t>链路检测，支持</w:t>
            </w:r>
            <w:r>
              <w:rPr>
                <w:rFonts w:ascii="仿宋" w:eastAsia="仿宋" w:hAnsi="仿宋" w:cs="宋体" w:hint="eastAsia"/>
                <w:kern w:val="0"/>
                <w:sz w:val="24"/>
              </w:rPr>
              <w:t>BFD</w:t>
            </w:r>
            <w:r>
              <w:rPr>
                <w:rFonts w:ascii="仿宋" w:eastAsia="仿宋" w:hAnsi="仿宋" w:cs="宋体" w:hint="eastAsia"/>
                <w:kern w:val="0"/>
                <w:sz w:val="24"/>
              </w:rPr>
              <w:t>与</w:t>
            </w:r>
            <w:r>
              <w:rPr>
                <w:rFonts w:ascii="仿宋" w:eastAsia="仿宋" w:hAnsi="仿宋" w:cs="宋体" w:hint="eastAsia"/>
                <w:kern w:val="0"/>
                <w:sz w:val="24"/>
              </w:rPr>
              <w:t>VRRP</w:t>
            </w:r>
            <w:r>
              <w:rPr>
                <w:rFonts w:ascii="仿宋" w:eastAsia="仿宋" w:hAnsi="仿宋" w:cs="宋体" w:hint="eastAsia"/>
                <w:kern w:val="0"/>
                <w:sz w:val="24"/>
              </w:rPr>
              <w:t>联动实现双机快速切换，支持</w:t>
            </w:r>
            <w:r>
              <w:rPr>
                <w:rFonts w:ascii="仿宋" w:eastAsia="仿宋" w:hAnsi="仿宋" w:cs="宋体" w:hint="eastAsia"/>
                <w:kern w:val="0"/>
                <w:sz w:val="24"/>
              </w:rPr>
              <w:t>BFD</w:t>
            </w:r>
            <w:r>
              <w:rPr>
                <w:rFonts w:ascii="仿宋" w:eastAsia="仿宋" w:hAnsi="仿宋" w:cs="宋体" w:hint="eastAsia"/>
                <w:kern w:val="0"/>
                <w:sz w:val="24"/>
              </w:rPr>
              <w:t>与</w:t>
            </w:r>
            <w:r>
              <w:rPr>
                <w:rFonts w:ascii="仿宋" w:eastAsia="仿宋" w:hAnsi="仿宋" w:cs="宋体" w:hint="eastAsia"/>
                <w:kern w:val="0"/>
                <w:sz w:val="24"/>
              </w:rPr>
              <w:t>OSPF</w:t>
            </w:r>
            <w:r>
              <w:rPr>
                <w:rFonts w:ascii="仿宋" w:eastAsia="仿宋" w:hAnsi="仿宋" w:cs="宋体" w:hint="eastAsia"/>
                <w:kern w:val="0"/>
                <w:sz w:val="24"/>
              </w:rPr>
              <w:t>联动实现双机快速切换；（提供功能截图，加盖鲜红章）</w:t>
            </w:r>
          </w:p>
        </w:tc>
      </w:tr>
      <w:tr w:rsidR="00621609">
        <w:trPr>
          <w:trHeight w:val="300"/>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高可用性</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w:t>
            </w:r>
            <w:r>
              <w:rPr>
                <w:rFonts w:ascii="仿宋" w:eastAsia="仿宋" w:hAnsi="仿宋" w:cs="Arial"/>
                <w:kern w:val="0"/>
                <w:sz w:val="24"/>
              </w:rPr>
              <w:t>Active-Active, Active-Passive</w:t>
            </w:r>
            <w:r>
              <w:rPr>
                <w:rFonts w:ascii="仿宋" w:eastAsia="仿宋" w:hAnsi="仿宋" w:cs="宋体" w:hint="eastAsia"/>
                <w:kern w:val="0"/>
                <w:sz w:val="24"/>
              </w:rPr>
              <w:t>方式的</w:t>
            </w:r>
            <w:r>
              <w:rPr>
                <w:rFonts w:ascii="仿宋" w:eastAsia="仿宋" w:hAnsi="仿宋" w:cs="Arial"/>
                <w:kern w:val="0"/>
                <w:sz w:val="24"/>
              </w:rPr>
              <w:t>HA</w:t>
            </w:r>
            <w:r>
              <w:rPr>
                <w:rFonts w:ascii="仿宋" w:eastAsia="仿宋" w:hAnsi="仿宋" w:cs="宋体" w:hint="eastAsia"/>
                <w:kern w:val="0"/>
                <w:sz w:val="24"/>
              </w:rPr>
              <w:t>部署</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Arial"/>
                <w:kern w:val="0"/>
                <w:sz w:val="24"/>
              </w:rPr>
            </w:pPr>
            <w:r>
              <w:rPr>
                <w:rFonts w:ascii="仿宋" w:eastAsia="仿宋" w:hAnsi="仿宋" w:cs="Arial" w:hint="eastAsia"/>
                <w:kern w:val="0"/>
                <w:sz w:val="24"/>
              </w:rPr>
              <w:t>★</w:t>
            </w:r>
            <w:r>
              <w:rPr>
                <w:rFonts w:ascii="仿宋" w:eastAsia="仿宋" w:hAnsi="仿宋" w:cs="Arial"/>
                <w:kern w:val="0"/>
                <w:sz w:val="24"/>
              </w:rPr>
              <w:t>HA</w:t>
            </w:r>
            <w:r>
              <w:rPr>
                <w:rFonts w:ascii="仿宋" w:eastAsia="仿宋" w:hAnsi="仿宋" w:cs="Arial" w:hint="eastAsia"/>
                <w:kern w:val="0"/>
                <w:sz w:val="24"/>
              </w:rPr>
              <w:t>群中的多个防火墙可以实现会话同步</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防火墙切换后保证会话不丢失，会话可以继续进行</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能够进行线路状态检测，并根据检测结果自动切换</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使用虚拟</w:t>
            </w:r>
            <w:r>
              <w:rPr>
                <w:rFonts w:ascii="仿宋" w:eastAsia="仿宋" w:hAnsi="仿宋" w:cs="Arial"/>
                <w:kern w:val="0"/>
                <w:sz w:val="24"/>
              </w:rPr>
              <w:t>IP</w:t>
            </w:r>
            <w:r>
              <w:rPr>
                <w:rFonts w:ascii="仿宋" w:eastAsia="仿宋" w:hAnsi="仿宋" w:cs="宋体" w:hint="eastAsia"/>
                <w:kern w:val="0"/>
                <w:sz w:val="24"/>
              </w:rPr>
              <w:t>地址技术</w:t>
            </w:r>
          </w:p>
        </w:tc>
      </w:tr>
      <w:tr w:rsidR="00621609">
        <w:trPr>
          <w:trHeight w:val="300"/>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功能扩展</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可扩展在线网站过滤功能，支持在线</w:t>
            </w:r>
            <w:r>
              <w:rPr>
                <w:rFonts w:ascii="仿宋" w:eastAsia="仿宋" w:hAnsi="仿宋" w:cs="Arial"/>
                <w:kern w:val="0"/>
                <w:sz w:val="24"/>
              </w:rPr>
              <w:t>URL</w:t>
            </w:r>
            <w:r>
              <w:rPr>
                <w:rFonts w:ascii="仿宋" w:eastAsia="仿宋" w:hAnsi="仿宋" w:cs="宋体" w:hint="eastAsia"/>
                <w:kern w:val="0"/>
                <w:sz w:val="24"/>
              </w:rPr>
              <w:t>分类库实时检索</w:t>
            </w:r>
          </w:p>
        </w:tc>
      </w:tr>
      <w:tr w:rsidR="00621609">
        <w:trPr>
          <w:trHeight w:val="525"/>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可以选择对一个类型的网站的封禁，比如所有的在线购物</w:t>
            </w:r>
            <w:proofErr w:type="gramStart"/>
            <w:r>
              <w:rPr>
                <w:rFonts w:ascii="仿宋" w:eastAsia="仿宋" w:hAnsi="仿宋" w:cs="宋体" w:hint="eastAsia"/>
                <w:kern w:val="0"/>
                <w:sz w:val="24"/>
              </w:rPr>
              <w:t>类或者</w:t>
            </w:r>
            <w:proofErr w:type="gramEnd"/>
            <w:r>
              <w:rPr>
                <w:rFonts w:ascii="仿宋" w:eastAsia="仿宋" w:hAnsi="仿宋" w:cs="宋体" w:hint="eastAsia"/>
                <w:kern w:val="0"/>
                <w:sz w:val="24"/>
              </w:rPr>
              <w:t>在线视频类的网站</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可扩展垃圾邮件防护功能，支持在线垃圾邮件库定时升级</w:t>
            </w:r>
          </w:p>
        </w:tc>
      </w:tr>
      <w:tr w:rsidR="00621609">
        <w:trPr>
          <w:trHeight w:val="385"/>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支持无线控制器功能，防火墙可以作为无线控制</w:t>
            </w:r>
            <w:proofErr w:type="gramStart"/>
            <w:r>
              <w:rPr>
                <w:rFonts w:ascii="仿宋" w:eastAsia="仿宋" w:hAnsi="仿宋" w:cs="宋体" w:hint="eastAsia"/>
                <w:kern w:val="0"/>
                <w:sz w:val="24"/>
              </w:rPr>
              <w:t>器管理</w:t>
            </w:r>
            <w:proofErr w:type="gramEnd"/>
            <w:r>
              <w:rPr>
                <w:rFonts w:ascii="仿宋" w:eastAsia="仿宋" w:hAnsi="仿宋" w:cs="宋体" w:hint="eastAsia"/>
                <w:kern w:val="0"/>
                <w:sz w:val="24"/>
              </w:rPr>
              <w:t>无线瘦</w:t>
            </w:r>
            <w:r>
              <w:rPr>
                <w:rFonts w:ascii="仿宋" w:eastAsia="仿宋" w:hAnsi="仿宋" w:cs="Arial"/>
                <w:kern w:val="0"/>
                <w:sz w:val="24"/>
              </w:rPr>
              <w:t>AP</w:t>
            </w:r>
          </w:p>
        </w:tc>
      </w:tr>
      <w:tr w:rsidR="00621609">
        <w:trPr>
          <w:trHeight w:val="300"/>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日志记录</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支持流量日志记录（时间，源地址，目的地址）</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支持防病毒等内容过滤的日志记录</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支持本地日志记录及</w:t>
            </w:r>
            <w:r>
              <w:rPr>
                <w:rFonts w:ascii="仿宋" w:eastAsia="仿宋" w:hAnsi="仿宋" w:cs="Arial"/>
                <w:kern w:val="0"/>
                <w:sz w:val="24"/>
              </w:rPr>
              <w:t>Syslog</w:t>
            </w:r>
            <w:r>
              <w:rPr>
                <w:rFonts w:ascii="仿宋" w:eastAsia="仿宋" w:hAnsi="仿宋" w:cs="宋体" w:hint="eastAsia"/>
                <w:kern w:val="0"/>
                <w:sz w:val="24"/>
              </w:rPr>
              <w:t>日志记录</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能够将日志记录</w:t>
            </w:r>
            <w:proofErr w:type="gramStart"/>
            <w:r>
              <w:rPr>
                <w:rFonts w:ascii="仿宋" w:eastAsia="仿宋" w:hAnsi="仿宋" w:cs="宋体" w:hint="eastAsia"/>
                <w:kern w:val="0"/>
                <w:sz w:val="24"/>
              </w:rPr>
              <w:t>在</w:t>
            </w:r>
            <w:proofErr w:type="gramEnd"/>
            <w:r>
              <w:rPr>
                <w:rFonts w:ascii="仿宋" w:eastAsia="仿宋" w:hAnsi="仿宋" w:cs="宋体" w:hint="eastAsia"/>
                <w:kern w:val="0"/>
                <w:sz w:val="24"/>
              </w:rPr>
              <w:t>在线服务器以供分析</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支持自定义</w:t>
            </w:r>
            <w:r>
              <w:rPr>
                <w:rFonts w:ascii="仿宋" w:eastAsia="仿宋" w:hAnsi="仿宋" w:cs="Arial"/>
                <w:kern w:val="0"/>
                <w:sz w:val="24"/>
              </w:rPr>
              <w:t>Email</w:t>
            </w:r>
            <w:r>
              <w:rPr>
                <w:rFonts w:ascii="仿宋" w:eastAsia="仿宋" w:hAnsi="仿宋" w:cs="宋体" w:hint="eastAsia"/>
                <w:kern w:val="0"/>
                <w:sz w:val="24"/>
              </w:rPr>
              <w:t>报警</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配置</w:t>
            </w:r>
            <w:r>
              <w:rPr>
                <w:rFonts w:ascii="仿宋" w:eastAsia="仿宋" w:hAnsi="仿宋" w:cs="Arial" w:hint="eastAsia"/>
                <w:kern w:val="0"/>
                <w:sz w:val="24"/>
              </w:rPr>
              <w:t>≥</w:t>
            </w:r>
            <w:r>
              <w:rPr>
                <w:rFonts w:ascii="仿宋" w:eastAsia="仿宋" w:hAnsi="仿宋" w:cs="宋体" w:hint="eastAsia"/>
                <w:kern w:val="0"/>
                <w:sz w:val="24"/>
              </w:rPr>
              <w:t>100G</w:t>
            </w:r>
            <w:r>
              <w:rPr>
                <w:rFonts w:ascii="仿宋" w:eastAsia="仿宋" w:hAnsi="仿宋" w:cs="宋体" w:hint="eastAsia"/>
                <w:kern w:val="0"/>
                <w:sz w:val="24"/>
              </w:rPr>
              <w:t>的本地日志存储空间</w:t>
            </w:r>
          </w:p>
        </w:tc>
      </w:tr>
      <w:tr w:rsidR="00621609">
        <w:trPr>
          <w:trHeight w:val="555"/>
          <w:jc w:val="center"/>
        </w:trPr>
        <w:tc>
          <w:tcPr>
            <w:tcW w:w="674" w:type="dxa"/>
            <w:vMerge w:val="restart"/>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管理功能</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提供</w:t>
            </w:r>
            <w:r>
              <w:rPr>
                <w:rFonts w:ascii="仿宋" w:eastAsia="仿宋" w:hAnsi="仿宋" w:cs="Arial"/>
                <w:kern w:val="0"/>
                <w:sz w:val="24"/>
              </w:rPr>
              <w:t>Web</w:t>
            </w:r>
            <w:r>
              <w:rPr>
                <w:rFonts w:ascii="仿宋" w:eastAsia="仿宋" w:hAnsi="仿宋" w:cs="宋体" w:hint="eastAsia"/>
                <w:kern w:val="0"/>
                <w:sz w:val="24"/>
              </w:rPr>
              <w:t>管理配置，通过</w:t>
            </w:r>
            <w:r>
              <w:rPr>
                <w:rFonts w:ascii="仿宋" w:eastAsia="仿宋" w:hAnsi="仿宋" w:cs="Arial"/>
                <w:kern w:val="0"/>
                <w:sz w:val="24"/>
              </w:rPr>
              <w:t>Web</w:t>
            </w:r>
            <w:r>
              <w:rPr>
                <w:rFonts w:ascii="仿宋" w:eastAsia="仿宋" w:hAnsi="仿宋" w:cs="宋体" w:hint="eastAsia"/>
                <w:kern w:val="0"/>
                <w:sz w:val="24"/>
              </w:rPr>
              <w:t>管理不需要使用硬件密钥或软件的客户端。支持</w:t>
            </w:r>
            <w:r>
              <w:rPr>
                <w:rFonts w:ascii="仿宋" w:eastAsia="仿宋" w:hAnsi="仿宋" w:cs="Arial"/>
                <w:kern w:val="0"/>
                <w:sz w:val="24"/>
              </w:rPr>
              <w:t>Telnet/SSH</w:t>
            </w:r>
            <w:r>
              <w:rPr>
                <w:rFonts w:ascii="仿宋" w:eastAsia="仿宋" w:hAnsi="仿宋" w:cs="宋体" w:hint="eastAsia"/>
                <w:kern w:val="0"/>
                <w:sz w:val="24"/>
              </w:rPr>
              <w:t>命令行管理。</w:t>
            </w:r>
          </w:p>
        </w:tc>
      </w:tr>
      <w:tr w:rsidR="00621609">
        <w:trPr>
          <w:trHeight w:val="525"/>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支持防火墙管理界面自定义，比如隐藏不需要的功能项目，常用功能项目在页面自定义排序和组合方式</w:t>
            </w:r>
          </w:p>
        </w:tc>
      </w:tr>
      <w:tr w:rsidR="00621609">
        <w:trPr>
          <w:trHeight w:val="525"/>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设备本身支持管理权限分级（大于</w:t>
            </w:r>
            <w:r>
              <w:rPr>
                <w:rFonts w:ascii="仿宋" w:eastAsia="仿宋" w:hAnsi="仿宋" w:cs="Arial"/>
                <w:kern w:val="0"/>
                <w:sz w:val="24"/>
              </w:rPr>
              <w:t>5</w:t>
            </w:r>
            <w:r>
              <w:rPr>
                <w:rFonts w:ascii="仿宋" w:eastAsia="仿宋" w:hAnsi="仿宋" w:cs="宋体" w:hint="eastAsia"/>
                <w:kern w:val="0"/>
                <w:sz w:val="24"/>
              </w:rPr>
              <w:t>级：管理员、一般管理员、节点监控人</w:t>
            </w:r>
            <w:r>
              <w:rPr>
                <w:rFonts w:ascii="仿宋" w:eastAsia="仿宋" w:hAnsi="仿宋" w:cs="宋体" w:hint="eastAsia"/>
                <w:kern w:val="0"/>
                <w:sz w:val="24"/>
              </w:rPr>
              <w:lastRenderedPageBreak/>
              <w:t>员、远程协助、特殊应用保留）</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w:t>
            </w:r>
            <w:r>
              <w:rPr>
                <w:rFonts w:ascii="仿宋" w:eastAsia="仿宋" w:hAnsi="仿宋" w:cs="Arial"/>
                <w:kern w:val="0"/>
                <w:sz w:val="24"/>
              </w:rPr>
              <w:t>SNMP</w:t>
            </w:r>
            <w:r>
              <w:rPr>
                <w:rFonts w:ascii="仿宋" w:eastAsia="仿宋" w:hAnsi="仿宋" w:cs="宋体" w:hint="eastAsia"/>
                <w:kern w:val="0"/>
                <w:sz w:val="24"/>
              </w:rPr>
              <w:t>监视和配置，支持标准</w:t>
            </w:r>
            <w:r>
              <w:rPr>
                <w:rFonts w:ascii="仿宋" w:eastAsia="仿宋" w:hAnsi="仿宋" w:cs="Arial"/>
                <w:kern w:val="0"/>
                <w:sz w:val="24"/>
              </w:rPr>
              <w:t>MIB</w:t>
            </w:r>
            <w:r>
              <w:rPr>
                <w:rFonts w:ascii="仿宋" w:eastAsia="仿宋" w:hAnsi="仿宋" w:cs="宋体" w:hint="eastAsia"/>
                <w:kern w:val="0"/>
                <w:sz w:val="24"/>
              </w:rPr>
              <w:t>和专用</w:t>
            </w:r>
            <w:r>
              <w:rPr>
                <w:rFonts w:ascii="仿宋" w:eastAsia="仿宋" w:hAnsi="仿宋" w:cs="Arial"/>
                <w:kern w:val="0"/>
                <w:sz w:val="24"/>
              </w:rPr>
              <w:t>MIB</w:t>
            </w:r>
            <w:r>
              <w:rPr>
                <w:rFonts w:ascii="仿宋" w:eastAsia="仿宋" w:hAnsi="仿宋" w:cs="宋体" w:hint="eastAsia"/>
                <w:kern w:val="0"/>
                <w:sz w:val="24"/>
              </w:rPr>
              <w:t>。</w:t>
            </w:r>
          </w:p>
        </w:tc>
      </w:tr>
      <w:tr w:rsidR="00621609">
        <w:trPr>
          <w:trHeight w:val="43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支持定期执行命令集的自动脚本</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支持物理拓扑及逻辑拓扑的图形展现</w:t>
            </w:r>
          </w:p>
        </w:tc>
      </w:tr>
      <w:tr w:rsidR="00621609">
        <w:trPr>
          <w:trHeight w:val="6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支持热补丁技术，不中断业务更新</w:t>
            </w:r>
            <w:proofErr w:type="spellStart"/>
            <w:r>
              <w:rPr>
                <w:rFonts w:ascii="仿宋" w:eastAsia="仿宋" w:hAnsi="仿宋" w:cs="Arial"/>
                <w:kern w:val="0"/>
                <w:sz w:val="24"/>
              </w:rPr>
              <w:t>DoS</w:t>
            </w:r>
            <w:proofErr w:type="spellEnd"/>
            <w:r>
              <w:rPr>
                <w:rFonts w:ascii="仿宋" w:eastAsia="仿宋" w:hAnsi="仿宋" w:cs="Arial"/>
                <w:kern w:val="0"/>
                <w:sz w:val="24"/>
              </w:rPr>
              <w:t>/IPS/</w:t>
            </w:r>
            <w:r>
              <w:rPr>
                <w:rFonts w:ascii="仿宋" w:eastAsia="仿宋" w:hAnsi="仿宋" w:cs="宋体" w:hint="eastAsia"/>
                <w:kern w:val="0"/>
                <w:sz w:val="24"/>
              </w:rPr>
              <w:t>防病毒</w:t>
            </w:r>
            <w:r>
              <w:rPr>
                <w:rFonts w:ascii="仿宋" w:eastAsia="仿宋" w:hAnsi="仿宋" w:cs="Arial"/>
                <w:kern w:val="0"/>
                <w:sz w:val="24"/>
              </w:rPr>
              <w:t>/</w:t>
            </w:r>
            <w:r>
              <w:rPr>
                <w:rFonts w:ascii="仿宋" w:eastAsia="仿宋" w:hAnsi="仿宋" w:cs="宋体" w:hint="eastAsia"/>
                <w:kern w:val="0"/>
                <w:sz w:val="24"/>
              </w:rPr>
              <w:t>反垃圾邮件等防护方法和特征库。</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为便于维护，设备需提供友好的中文维护界面和中文操作界面。</w:t>
            </w:r>
          </w:p>
        </w:tc>
      </w:tr>
      <w:tr w:rsidR="00621609">
        <w:trPr>
          <w:trHeight w:val="300"/>
          <w:jc w:val="center"/>
        </w:trPr>
        <w:tc>
          <w:tcPr>
            <w:tcW w:w="674" w:type="dxa"/>
            <w:vMerge/>
            <w:vAlign w:val="center"/>
          </w:tcPr>
          <w:p w:rsidR="00621609" w:rsidRDefault="00621609">
            <w:pPr>
              <w:widowControl/>
              <w:jc w:val="left"/>
              <w:rPr>
                <w:rFonts w:ascii="仿宋" w:eastAsia="仿宋" w:hAnsi="仿宋" w:cs="宋体"/>
                <w:kern w:val="0"/>
                <w:sz w:val="24"/>
              </w:rPr>
            </w:pP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宋体" w:hint="eastAsia"/>
                <w:kern w:val="0"/>
                <w:sz w:val="24"/>
              </w:rPr>
              <w:t>具备全网对设备的集中管理、统一监控。</w:t>
            </w:r>
          </w:p>
        </w:tc>
      </w:tr>
      <w:tr w:rsidR="00621609" w:rsidTr="00390062">
        <w:trPr>
          <w:trHeight w:val="1592"/>
          <w:jc w:val="center"/>
        </w:trPr>
        <w:tc>
          <w:tcPr>
            <w:tcW w:w="674" w:type="dxa"/>
            <w:shd w:val="clear" w:color="auto" w:fill="auto"/>
            <w:vAlign w:val="center"/>
          </w:tcPr>
          <w:p w:rsidR="00621609" w:rsidRDefault="00390062">
            <w:pPr>
              <w:widowControl/>
              <w:jc w:val="center"/>
              <w:rPr>
                <w:rFonts w:ascii="仿宋" w:eastAsia="仿宋" w:hAnsi="仿宋" w:cs="宋体"/>
                <w:kern w:val="0"/>
                <w:sz w:val="24"/>
              </w:rPr>
            </w:pPr>
            <w:r>
              <w:rPr>
                <w:rFonts w:ascii="仿宋" w:eastAsia="仿宋" w:hAnsi="仿宋" w:cs="宋体" w:hint="eastAsia"/>
                <w:kern w:val="0"/>
                <w:sz w:val="24"/>
              </w:rPr>
              <w:t>售后服务</w:t>
            </w:r>
          </w:p>
        </w:tc>
        <w:tc>
          <w:tcPr>
            <w:tcW w:w="8066" w:type="dxa"/>
            <w:shd w:val="clear" w:color="auto" w:fill="auto"/>
            <w:vAlign w:val="center"/>
          </w:tcPr>
          <w:p w:rsidR="00621609" w:rsidRDefault="00390062">
            <w:pPr>
              <w:widowControl/>
              <w:rPr>
                <w:rFonts w:ascii="仿宋" w:eastAsia="仿宋" w:hAnsi="仿宋" w:cs="宋体"/>
                <w:kern w:val="0"/>
                <w:sz w:val="24"/>
              </w:rPr>
            </w:pPr>
            <w:r>
              <w:rPr>
                <w:rFonts w:ascii="仿宋" w:eastAsia="仿宋" w:hAnsi="仿宋" w:cs="Arial" w:hint="eastAsia"/>
                <w:kern w:val="0"/>
                <w:sz w:val="24"/>
              </w:rPr>
              <w:t>★</w:t>
            </w:r>
            <w:r>
              <w:rPr>
                <w:rFonts w:ascii="仿宋" w:eastAsia="仿宋" w:hAnsi="仿宋" w:cs="宋体" w:hint="eastAsia"/>
                <w:kern w:val="0"/>
                <w:sz w:val="24"/>
              </w:rPr>
              <w:t>提供</w:t>
            </w:r>
            <w:r>
              <w:rPr>
                <w:rFonts w:ascii="仿宋" w:eastAsia="仿宋" w:hAnsi="仿宋" w:cs="宋体" w:hint="eastAsia"/>
                <w:kern w:val="0"/>
                <w:sz w:val="24"/>
              </w:rPr>
              <w:t>3</w:t>
            </w:r>
            <w:r>
              <w:rPr>
                <w:rFonts w:ascii="仿宋" w:eastAsia="仿宋" w:hAnsi="仿宋" w:cs="宋体" w:hint="eastAsia"/>
                <w:kern w:val="0"/>
                <w:sz w:val="24"/>
              </w:rPr>
              <w:t>年质保</w:t>
            </w:r>
            <w:r>
              <w:rPr>
                <w:rFonts w:ascii="仿宋" w:eastAsia="仿宋" w:hAnsi="仿宋" w:cs="宋体"/>
                <w:kern w:val="0"/>
                <w:sz w:val="24"/>
              </w:rPr>
              <w:t>，</w:t>
            </w:r>
            <w:r>
              <w:rPr>
                <w:rFonts w:ascii="仿宋" w:eastAsia="仿宋" w:hAnsi="仿宋" w:cs="宋体" w:hint="eastAsia"/>
                <w:kern w:val="0"/>
                <w:sz w:val="24"/>
              </w:rPr>
              <w:t>提供原厂商对本项目服务承诺函</w:t>
            </w:r>
          </w:p>
        </w:tc>
      </w:tr>
    </w:tbl>
    <w:p w:rsidR="00621609" w:rsidRDefault="00390062">
      <w:pPr>
        <w:pStyle w:val="a6"/>
        <w:ind w:leftChars="0" w:left="0" w:right="1470"/>
        <w:jc w:val="left"/>
      </w:pPr>
      <w:r>
        <w:rPr>
          <w:rFonts w:hint="eastAsia"/>
        </w:rPr>
        <w:t>注：“★”为</w:t>
      </w:r>
      <w:r>
        <w:rPr>
          <w:rFonts w:hint="eastAsia"/>
        </w:rPr>
        <w:t>核心</w:t>
      </w:r>
      <w:r>
        <w:rPr>
          <w:rFonts w:hint="eastAsia"/>
        </w:rPr>
        <w:t>指标。</w:t>
      </w:r>
    </w:p>
    <w:p w:rsidR="00621609" w:rsidRDefault="00390062">
      <w:pPr>
        <w:tabs>
          <w:tab w:val="left" w:pos="360"/>
        </w:tabs>
        <w:spacing w:line="480" w:lineRule="exact"/>
        <w:ind w:firstLineChars="200" w:firstLine="482"/>
        <w:rPr>
          <w:rFonts w:asciiTheme="minorEastAsia" w:hAnsiTheme="minorEastAsia"/>
          <w:b/>
          <w:bCs/>
          <w:sz w:val="24"/>
          <w:szCs w:val="24"/>
        </w:rPr>
      </w:pPr>
      <w:r>
        <w:rPr>
          <w:rFonts w:asciiTheme="minorEastAsia" w:hAnsiTheme="minorEastAsia" w:hint="eastAsia"/>
          <w:b/>
          <w:sz w:val="24"/>
          <w:szCs w:val="24"/>
        </w:rPr>
        <w:t>三、项目清单</w:t>
      </w:r>
    </w:p>
    <w:tbl>
      <w:tblPr>
        <w:tblW w:w="8370" w:type="dxa"/>
        <w:jc w:val="center"/>
        <w:tblLayout w:type="fixed"/>
        <w:tblCellMar>
          <w:left w:w="30" w:type="dxa"/>
          <w:right w:w="30" w:type="dxa"/>
        </w:tblCellMar>
        <w:tblLook w:val="04A0" w:firstRow="1" w:lastRow="0" w:firstColumn="1" w:lastColumn="0" w:noHBand="0" w:noVBand="1"/>
      </w:tblPr>
      <w:tblGrid>
        <w:gridCol w:w="818"/>
        <w:gridCol w:w="2577"/>
        <w:gridCol w:w="3373"/>
        <w:gridCol w:w="642"/>
        <w:gridCol w:w="960"/>
      </w:tblGrid>
      <w:tr w:rsidR="00621609">
        <w:trPr>
          <w:trHeight w:val="418"/>
          <w:jc w:val="center"/>
        </w:trPr>
        <w:tc>
          <w:tcPr>
            <w:tcW w:w="818"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序号</w:t>
            </w:r>
          </w:p>
        </w:tc>
        <w:tc>
          <w:tcPr>
            <w:tcW w:w="2577"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名称</w:t>
            </w:r>
          </w:p>
        </w:tc>
        <w:tc>
          <w:tcPr>
            <w:tcW w:w="3373"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技术要求</w:t>
            </w:r>
          </w:p>
        </w:tc>
        <w:tc>
          <w:tcPr>
            <w:tcW w:w="642"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数量</w:t>
            </w:r>
          </w:p>
        </w:tc>
        <w:tc>
          <w:tcPr>
            <w:tcW w:w="960"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单位</w:t>
            </w:r>
          </w:p>
        </w:tc>
      </w:tr>
      <w:tr w:rsidR="00621609">
        <w:trPr>
          <w:trHeight w:val="247"/>
          <w:jc w:val="center"/>
        </w:trPr>
        <w:tc>
          <w:tcPr>
            <w:tcW w:w="818"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577"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防火墙</w:t>
            </w:r>
          </w:p>
        </w:tc>
        <w:tc>
          <w:tcPr>
            <w:tcW w:w="3373"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rPr>
                <w:rFonts w:ascii="仿宋" w:eastAsia="仿宋" w:hAnsi="仿宋" w:cs="宋体"/>
                <w:color w:val="000000"/>
                <w:kern w:val="0"/>
                <w:sz w:val="24"/>
              </w:rPr>
            </w:pPr>
            <w:r>
              <w:rPr>
                <w:rFonts w:ascii="仿宋" w:eastAsia="仿宋" w:hAnsi="仿宋" w:cs="宋体" w:hint="eastAsia"/>
                <w:color w:val="000000"/>
                <w:kern w:val="0"/>
                <w:sz w:val="24"/>
              </w:rPr>
              <w:t>见本要求“二、详细技术参数”</w:t>
            </w:r>
          </w:p>
        </w:tc>
        <w:tc>
          <w:tcPr>
            <w:tcW w:w="642"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960" w:type="dxa"/>
            <w:tcBorders>
              <w:top w:val="single" w:sz="6" w:space="0" w:color="auto"/>
              <w:left w:val="single" w:sz="6" w:space="0" w:color="auto"/>
              <w:bottom w:val="single" w:sz="6" w:space="0" w:color="auto"/>
              <w:right w:val="single" w:sz="6" w:space="0" w:color="auto"/>
            </w:tcBorders>
          </w:tcPr>
          <w:p w:rsidR="00621609" w:rsidRDefault="00390062">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r>
    </w:tbl>
    <w:p w:rsidR="00621609" w:rsidRDefault="00621609">
      <w:pPr>
        <w:pStyle w:val="Af2"/>
        <w:pBdr>
          <w:top w:val="none" w:sz="0" w:space="0" w:color="auto"/>
          <w:left w:val="none" w:sz="0" w:space="0" w:color="auto"/>
          <w:bottom w:val="none" w:sz="0" w:space="0" w:color="auto"/>
          <w:right w:val="none" w:sz="0" w:space="0" w:color="auto"/>
        </w:pBdr>
        <w:spacing w:line="360" w:lineRule="auto"/>
        <w:rPr>
          <w:rFonts w:ascii="宋体" w:hAnsi="宋体" w:cs="宋体" w:hint="eastAsia"/>
          <w:b/>
          <w:bCs/>
          <w:color w:val="auto"/>
          <w:kern w:val="0"/>
          <w:sz w:val="24"/>
          <w:szCs w:val="24"/>
          <w:u w:color="FF0000"/>
          <w:lang w:val="en-US" w:eastAsia="zh-CN"/>
        </w:rPr>
      </w:pPr>
    </w:p>
    <w:p w:rsidR="00390062" w:rsidRDefault="00390062">
      <w:pPr>
        <w:pStyle w:val="Af2"/>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val="en-US" w:eastAsia="zh-CN"/>
        </w:rPr>
      </w:pPr>
    </w:p>
    <w:p w:rsidR="00621609" w:rsidRDefault="00390062">
      <w:pPr>
        <w:pStyle w:val="af1"/>
        <w:numPr>
          <w:ilvl w:val="0"/>
          <w:numId w:val="3"/>
        </w:numPr>
        <w:spacing w:line="360" w:lineRule="auto"/>
        <w:ind w:firstLineChars="0"/>
        <w:rPr>
          <w:rFonts w:hAnsi="宋体"/>
          <w:b/>
          <w:sz w:val="24"/>
        </w:rPr>
      </w:pPr>
      <w:r>
        <w:rPr>
          <w:rFonts w:hAnsi="宋体" w:hint="eastAsia"/>
          <w:b/>
          <w:sz w:val="24"/>
        </w:rPr>
        <w:t>商务要求</w:t>
      </w:r>
    </w:p>
    <w:p w:rsidR="00621609" w:rsidRDefault="00390062">
      <w:pPr>
        <w:adjustRightInd w:val="0"/>
        <w:snapToGrid w:val="0"/>
        <w:spacing w:line="440" w:lineRule="exact"/>
        <w:ind w:firstLineChars="150" w:firstLine="360"/>
        <w:rPr>
          <w:rFonts w:ascii="宋体" w:hAnsi="宋体" w:cs="宋体"/>
          <w:sz w:val="24"/>
          <w:szCs w:val="24"/>
        </w:rPr>
      </w:pPr>
      <w:r>
        <w:rPr>
          <w:rFonts w:ascii="宋体" w:hAnsi="宋体" w:hint="eastAsia"/>
          <w:kern w:val="0"/>
          <w:sz w:val="24"/>
        </w:rPr>
        <w:t>1.</w:t>
      </w:r>
      <w:r>
        <w:rPr>
          <w:rFonts w:ascii="宋体" w:hAnsi="宋体" w:cs="宋体" w:hint="eastAsia"/>
          <w:sz w:val="24"/>
          <w:szCs w:val="24"/>
        </w:rPr>
        <w:t xml:space="preserve"> </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w:t>
      </w:r>
      <w:proofErr w:type="gramStart"/>
      <w:r>
        <w:rPr>
          <w:rFonts w:ascii="宋体" w:hAnsi="宋体" w:cs="宋体" w:hint="eastAsia"/>
          <w:sz w:val="24"/>
          <w:szCs w:val="24"/>
        </w:rPr>
        <w:t>邗江区润</w:t>
      </w:r>
      <w:proofErr w:type="gramEnd"/>
      <w:r>
        <w:rPr>
          <w:rFonts w:ascii="宋体" w:hAnsi="宋体" w:cs="宋体" w:hint="eastAsia"/>
          <w:sz w:val="24"/>
          <w:szCs w:val="24"/>
        </w:rPr>
        <w:t>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621609" w:rsidRDefault="00390062">
      <w:pPr>
        <w:tabs>
          <w:tab w:val="left" w:pos="360"/>
        </w:tabs>
        <w:spacing w:line="360" w:lineRule="auto"/>
        <w:ind w:firstLineChars="150" w:firstLine="360"/>
        <w:rPr>
          <w:rFonts w:ascii="宋体" w:hAnsi="宋体"/>
          <w:kern w:val="0"/>
          <w:sz w:val="24"/>
        </w:rPr>
      </w:pPr>
      <w:r>
        <w:rPr>
          <w:rFonts w:ascii="宋体" w:hAnsi="宋体" w:cs="宋体" w:hint="eastAsia"/>
          <w:sz w:val="24"/>
          <w:szCs w:val="24"/>
        </w:rPr>
        <w:t xml:space="preserve">2. </w:t>
      </w:r>
      <w:r>
        <w:rPr>
          <w:rFonts w:ascii="宋体" w:hAnsi="宋体" w:cs="宋体" w:hint="eastAsia"/>
          <w:sz w:val="24"/>
          <w:szCs w:val="24"/>
        </w:rPr>
        <w:t>供货时限：</w:t>
      </w:r>
      <w:r>
        <w:rPr>
          <w:rFonts w:asciiTheme="minorEastAsia" w:hAnsiTheme="minorEastAsia" w:cs="宋体" w:hint="eastAsia"/>
          <w:sz w:val="24"/>
          <w:szCs w:val="24"/>
        </w:rPr>
        <w:t>合同签订后</w:t>
      </w:r>
      <w:r>
        <w:rPr>
          <w:rFonts w:asciiTheme="minorEastAsia" w:hAnsiTheme="minorEastAsia" w:cs="宋体" w:hint="eastAsia"/>
          <w:sz w:val="24"/>
          <w:szCs w:val="24"/>
        </w:rPr>
        <w:t>10</w:t>
      </w:r>
      <w:r>
        <w:rPr>
          <w:rFonts w:asciiTheme="minorEastAsia" w:hAnsiTheme="minorEastAsia" w:cs="宋体" w:hint="eastAsia"/>
          <w:sz w:val="24"/>
          <w:szCs w:val="24"/>
        </w:rPr>
        <w:t>日内送至项目指定地点并完成安装调试。</w:t>
      </w:r>
    </w:p>
    <w:p w:rsidR="00621609" w:rsidRDefault="00390062">
      <w:pPr>
        <w:spacing w:line="480" w:lineRule="exact"/>
        <w:ind w:firstLineChars="150" w:firstLine="360"/>
        <w:rPr>
          <w:sz w:val="24"/>
        </w:rPr>
      </w:pPr>
      <w:r>
        <w:rPr>
          <w:rFonts w:ascii="宋体" w:hAnsi="宋体" w:hint="eastAsia"/>
          <w:kern w:val="0"/>
          <w:sz w:val="24"/>
        </w:rPr>
        <w:t>3.</w:t>
      </w:r>
      <w:r>
        <w:rPr>
          <w:rFonts w:ascii="宋体" w:hAnsi="宋体" w:cs="宋体" w:hint="eastAsia"/>
          <w:sz w:val="24"/>
          <w:szCs w:val="24"/>
        </w:rPr>
        <w:t>质保期及售后服务要求</w:t>
      </w:r>
      <w:r>
        <w:rPr>
          <w:rFonts w:ascii="宋体" w:hAnsi="宋体" w:cs="宋体" w:hint="eastAsia"/>
          <w:sz w:val="24"/>
          <w:szCs w:val="24"/>
        </w:rPr>
        <w:t>:</w:t>
      </w:r>
      <w:r>
        <w:rPr>
          <w:rFonts w:ascii="宋体" w:hAnsi="宋体" w:cs="宋体"/>
          <w:sz w:val="24"/>
        </w:rPr>
        <w:t xml:space="preserve"> </w:t>
      </w:r>
      <w:r>
        <w:rPr>
          <w:rFonts w:hint="eastAsia"/>
          <w:sz w:val="24"/>
        </w:rPr>
        <w:t>提供原厂商针对本项目的授权函原件，质保期限不低于</w:t>
      </w:r>
      <w:r>
        <w:rPr>
          <w:rFonts w:hint="eastAsia"/>
          <w:sz w:val="24"/>
        </w:rPr>
        <w:t>三</w:t>
      </w:r>
      <w:r>
        <w:rPr>
          <w:rFonts w:hint="eastAsia"/>
          <w:sz w:val="24"/>
        </w:rPr>
        <w:t>年；具有安全应急处置小组，能进行紧急响应，</w:t>
      </w:r>
      <w:r>
        <w:rPr>
          <w:rFonts w:hint="eastAsia"/>
          <w:sz w:val="24"/>
        </w:rPr>
        <w:t>服务</w:t>
      </w:r>
      <w:r>
        <w:rPr>
          <w:rFonts w:hint="eastAsia"/>
          <w:sz w:val="24"/>
        </w:rPr>
        <w:t>响应时间：</w:t>
      </w:r>
      <w:r>
        <w:rPr>
          <w:sz w:val="24"/>
        </w:rPr>
        <w:t>7×24</w:t>
      </w:r>
      <w:r>
        <w:rPr>
          <w:rFonts w:hint="eastAsia"/>
          <w:sz w:val="24"/>
        </w:rPr>
        <w:t>小时响应，</w:t>
      </w:r>
      <w:r>
        <w:rPr>
          <w:rFonts w:hint="eastAsia"/>
          <w:sz w:val="24"/>
        </w:rPr>
        <w:t>2</w:t>
      </w:r>
      <w:r>
        <w:rPr>
          <w:rFonts w:hint="eastAsia"/>
          <w:sz w:val="24"/>
        </w:rPr>
        <w:t>小时内排除故障。</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621609" w:rsidRDefault="00AC58C5">
      <w:pPr>
        <w:spacing w:line="360" w:lineRule="auto"/>
        <w:rPr>
          <w:rFonts w:hAnsi="宋体"/>
          <w:b/>
          <w:sz w:val="24"/>
        </w:rPr>
      </w:pPr>
      <w:r>
        <w:rPr>
          <w:rFonts w:hAnsi="宋体" w:hint="eastAsia"/>
          <w:b/>
          <w:sz w:val="24"/>
        </w:rPr>
        <w:lastRenderedPageBreak/>
        <w:t>五</w:t>
      </w:r>
      <w:r w:rsidR="00390062">
        <w:rPr>
          <w:rFonts w:hAnsi="宋体" w:hint="eastAsia"/>
          <w:b/>
          <w:sz w:val="24"/>
        </w:rPr>
        <w:t>、综合说明及其它要求：</w:t>
      </w:r>
    </w:p>
    <w:p w:rsidR="00621609" w:rsidRDefault="00390062">
      <w:pPr>
        <w:adjustRightInd w:val="0"/>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w:t>
      </w:r>
      <w:proofErr w:type="gramStart"/>
      <w:r>
        <w:rPr>
          <w:rFonts w:ascii="宋体" w:hAnsi="宋体" w:cs="宋体" w:hint="eastAsia"/>
          <w:sz w:val="24"/>
        </w:rPr>
        <w:t>投其中</w:t>
      </w:r>
      <w:proofErr w:type="gramEnd"/>
      <w:r>
        <w:rPr>
          <w:rFonts w:ascii="宋体" w:hAnsi="宋体" w:cs="宋体" w:hint="eastAsia"/>
          <w:sz w:val="24"/>
        </w:rPr>
        <w:t>部分内容者，其标书将被拒绝。</w:t>
      </w:r>
    </w:p>
    <w:p w:rsidR="00621609" w:rsidRDefault="00390062">
      <w:pPr>
        <w:adjustRightInd w:val="0"/>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凡涉及采购文件的补充说明和修改，均以南京邮电大学及南京邮电大学通达学院公示的补充通知为准。</w:t>
      </w:r>
    </w:p>
    <w:p w:rsidR="00621609" w:rsidRDefault="00621609">
      <w:pPr>
        <w:adjustRightInd w:val="0"/>
        <w:snapToGrid w:val="0"/>
        <w:spacing w:line="360" w:lineRule="exact"/>
        <w:ind w:firstLineChars="200" w:firstLine="480"/>
        <w:rPr>
          <w:rFonts w:ascii="宋体" w:hAnsi="宋体" w:cs="宋体"/>
          <w:sz w:val="24"/>
        </w:rPr>
      </w:pPr>
    </w:p>
    <w:p w:rsidR="00621609" w:rsidRDefault="00621609">
      <w:pPr>
        <w:adjustRightInd w:val="0"/>
        <w:snapToGrid w:val="0"/>
        <w:spacing w:line="360" w:lineRule="exact"/>
        <w:ind w:firstLineChars="200" w:firstLine="480"/>
        <w:rPr>
          <w:rFonts w:ascii="宋体" w:hAnsi="宋体" w:cs="宋体"/>
          <w:sz w:val="24"/>
        </w:rPr>
      </w:pPr>
    </w:p>
    <w:p w:rsidR="00621609" w:rsidRDefault="00621609">
      <w:pPr>
        <w:pStyle w:val="ab"/>
        <w:ind w:firstLine="24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sz w:val="24"/>
        </w:rPr>
      </w:pPr>
    </w:p>
    <w:p w:rsidR="00621609" w:rsidRDefault="00621609">
      <w:pPr>
        <w:pStyle w:val="ab"/>
        <w:ind w:firstLineChars="0" w:firstLine="0"/>
        <w:rPr>
          <w:rFonts w:hAnsi="宋体" w:cs="宋体" w:hint="eastAsia"/>
          <w:sz w:val="24"/>
        </w:rPr>
      </w:pPr>
    </w:p>
    <w:p w:rsidR="00390062" w:rsidRDefault="00390062">
      <w:pPr>
        <w:pStyle w:val="ab"/>
        <w:ind w:firstLineChars="0" w:firstLine="0"/>
        <w:rPr>
          <w:rFonts w:hAnsi="宋体" w:cs="宋体" w:hint="eastAsia"/>
          <w:sz w:val="24"/>
        </w:rPr>
      </w:pPr>
    </w:p>
    <w:p w:rsidR="00390062" w:rsidRDefault="00390062">
      <w:pPr>
        <w:pStyle w:val="ab"/>
        <w:ind w:firstLineChars="0" w:firstLine="0"/>
        <w:rPr>
          <w:rFonts w:hAnsi="宋体" w:cs="宋体" w:hint="eastAsia"/>
          <w:sz w:val="24"/>
        </w:rPr>
      </w:pPr>
    </w:p>
    <w:p w:rsidR="00390062" w:rsidRDefault="00390062">
      <w:pPr>
        <w:pStyle w:val="ab"/>
        <w:ind w:firstLineChars="0" w:firstLine="0"/>
        <w:rPr>
          <w:rFonts w:hAnsi="宋体" w:cs="宋体" w:hint="eastAsia"/>
          <w:sz w:val="24"/>
        </w:rPr>
      </w:pPr>
    </w:p>
    <w:p w:rsidR="00390062" w:rsidRDefault="00390062">
      <w:pPr>
        <w:pStyle w:val="ab"/>
        <w:ind w:firstLineChars="0" w:firstLine="0"/>
        <w:rPr>
          <w:rFonts w:hAnsi="宋体" w:cs="宋体" w:hint="eastAsia"/>
          <w:sz w:val="24"/>
        </w:rPr>
      </w:pPr>
    </w:p>
    <w:p w:rsidR="00390062" w:rsidRDefault="00390062">
      <w:pPr>
        <w:pStyle w:val="ab"/>
        <w:ind w:firstLineChars="0" w:firstLine="0"/>
        <w:rPr>
          <w:rFonts w:hAnsi="宋体" w:cs="宋体" w:hint="eastAsia"/>
          <w:sz w:val="24"/>
        </w:rPr>
      </w:pPr>
    </w:p>
    <w:p w:rsidR="00390062" w:rsidRDefault="00390062">
      <w:pPr>
        <w:pStyle w:val="ab"/>
        <w:ind w:firstLineChars="0" w:firstLine="0"/>
        <w:rPr>
          <w:rFonts w:hAnsi="宋体" w:cs="宋体"/>
          <w:sz w:val="24"/>
        </w:rPr>
      </w:pPr>
      <w:bookmarkStart w:id="34" w:name="_GoBack"/>
      <w:bookmarkEnd w:id="34"/>
    </w:p>
    <w:p w:rsidR="00621609" w:rsidRDefault="00621609">
      <w:pPr>
        <w:pStyle w:val="ab"/>
        <w:ind w:firstLineChars="0" w:firstLine="0"/>
        <w:rPr>
          <w:rFonts w:hAnsi="宋体" w:cs="宋体"/>
          <w:sz w:val="24"/>
        </w:rPr>
      </w:pPr>
    </w:p>
    <w:p w:rsidR="00621609" w:rsidRDefault="00621609">
      <w:pPr>
        <w:pStyle w:val="ab"/>
        <w:ind w:firstLine="240"/>
        <w:rPr>
          <w:rFonts w:hAnsi="宋体" w:cs="宋体"/>
          <w:sz w:val="24"/>
        </w:rPr>
      </w:pPr>
    </w:p>
    <w:p w:rsidR="00621609" w:rsidRDefault="00390062">
      <w:pPr>
        <w:pStyle w:val="a7"/>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w:t>
      </w:r>
      <w:r>
        <w:rPr>
          <w:rFonts w:hAnsi="宋体" w:cs="宋体" w:hint="eastAsia"/>
          <w:b/>
          <w:bCs/>
          <w:sz w:val="44"/>
          <w:szCs w:val="44"/>
        </w:rPr>
        <w:t xml:space="preserve">  </w:t>
      </w:r>
      <w:r>
        <w:rPr>
          <w:rFonts w:hAnsi="宋体" w:cs="宋体" w:hint="eastAsia"/>
          <w:b/>
          <w:bCs/>
          <w:sz w:val="44"/>
          <w:szCs w:val="44"/>
        </w:rPr>
        <w:t>评标方法与评标标准</w:t>
      </w:r>
    </w:p>
    <w:p w:rsidR="00621609" w:rsidRDefault="00390062" w:rsidP="00634E83">
      <w:pPr>
        <w:tabs>
          <w:tab w:val="left" w:pos="0"/>
          <w:tab w:val="left" w:pos="993"/>
          <w:tab w:val="left" w:pos="1134"/>
        </w:tabs>
        <w:adjustRightInd w:val="0"/>
        <w:snapToGrid w:val="0"/>
        <w:spacing w:beforeLines="50" w:before="145" w:line="440" w:lineRule="exact"/>
        <w:ind w:firstLineChars="200" w:firstLine="480"/>
        <w:rPr>
          <w:rFonts w:ascii="宋体" w:hAnsi="宋体"/>
          <w:bCs/>
          <w:snapToGrid w:val="0"/>
          <w:color w:val="000000"/>
          <w:sz w:val="24"/>
          <w:szCs w:val="24"/>
        </w:rPr>
      </w:pPr>
      <w:bookmarkStart w:id="35" w:name="_Toc26554093"/>
      <w:bookmarkStart w:id="36" w:name="_Toc120614281"/>
      <w:bookmarkStart w:id="37" w:name="_Toc49090575"/>
      <w:bookmarkEnd w:id="25"/>
      <w:bookmarkEnd w:id="26"/>
      <w:bookmarkEnd w:id="27"/>
      <w:bookmarkEnd w:id="28"/>
      <w:r>
        <w:rPr>
          <w:rFonts w:ascii="宋体" w:hAnsi="宋体" w:hint="eastAsia"/>
          <w:bCs/>
          <w:snapToGrid w:val="0"/>
          <w:color w:val="000000"/>
          <w:sz w:val="24"/>
          <w:szCs w:val="24"/>
        </w:rPr>
        <w:t>一、总则</w:t>
      </w:r>
    </w:p>
    <w:p w:rsidR="00621609" w:rsidRDefault="00390062">
      <w:pPr>
        <w:tabs>
          <w:tab w:val="left" w:pos="0"/>
          <w:tab w:val="left" w:pos="993"/>
          <w:tab w:val="left" w:pos="1134"/>
        </w:tabs>
        <w:adjustRightInd w:val="0"/>
        <w:snapToGrid w:val="0"/>
        <w:spacing w:line="440" w:lineRule="exact"/>
        <w:ind w:firstLineChars="200" w:firstLine="480"/>
        <w:rPr>
          <w:rFonts w:ascii="宋体" w:hAnsi="宋体"/>
          <w:bCs/>
          <w:snapToGrid w:val="0"/>
          <w:color w:val="000000"/>
          <w:sz w:val="24"/>
          <w:szCs w:val="24"/>
        </w:rPr>
      </w:pPr>
      <w:r>
        <w:rPr>
          <w:rFonts w:ascii="宋体" w:hAnsi="宋体" w:hint="eastAsia"/>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ascii="宋体" w:hAnsi="宋体" w:hint="eastAsia"/>
          <w:bCs/>
          <w:snapToGrid w:val="0"/>
          <w:color w:val="000000"/>
          <w:sz w:val="24"/>
          <w:szCs w:val="24"/>
        </w:rPr>
        <w:t>本综合评分法采用百分制形式，具体分值详见本细则。</w:t>
      </w:r>
    </w:p>
    <w:p w:rsidR="00621609" w:rsidRDefault="00390062">
      <w:pPr>
        <w:tabs>
          <w:tab w:val="left" w:pos="0"/>
          <w:tab w:val="left" w:pos="600"/>
          <w:tab w:val="left" w:pos="993"/>
          <w:tab w:val="left" w:pos="1134"/>
        </w:tabs>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二、评分标准</w:t>
      </w:r>
    </w:p>
    <w:p w:rsidR="00621609" w:rsidRDefault="00390062">
      <w:pPr>
        <w:tabs>
          <w:tab w:val="left" w:pos="0"/>
          <w:tab w:val="left" w:pos="600"/>
          <w:tab w:val="left" w:pos="1134"/>
        </w:tabs>
        <w:adjustRightInd w:val="0"/>
        <w:snapToGrid w:val="0"/>
        <w:spacing w:line="440" w:lineRule="exact"/>
        <w:rPr>
          <w:rFonts w:ascii="宋体" w:hAnsi="宋体"/>
          <w:b/>
          <w:bCs/>
          <w:color w:val="000000"/>
          <w:sz w:val="24"/>
          <w:szCs w:val="24"/>
        </w:rPr>
      </w:pPr>
      <w:r>
        <w:rPr>
          <w:rFonts w:ascii="宋体" w:hAnsi="宋体" w:hint="eastAsia"/>
          <w:b/>
          <w:bCs/>
          <w:color w:val="000000"/>
          <w:sz w:val="24"/>
          <w:szCs w:val="24"/>
        </w:rPr>
        <w:t xml:space="preserve">    A.</w:t>
      </w:r>
      <w:r>
        <w:rPr>
          <w:rFonts w:ascii="宋体" w:hAnsi="宋体" w:hint="eastAsia"/>
          <w:b/>
          <w:bCs/>
          <w:color w:val="000000"/>
          <w:sz w:val="24"/>
          <w:szCs w:val="24"/>
        </w:rPr>
        <w:t>投标报价（</w:t>
      </w:r>
      <w:r>
        <w:rPr>
          <w:rFonts w:ascii="宋体" w:hAnsi="宋体" w:hint="eastAsia"/>
          <w:b/>
          <w:bCs/>
          <w:color w:val="000000"/>
          <w:sz w:val="24"/>
          <w:szCs w:val="24"/>
        </w:rPr>
        <w:t>40</w:t>
      </w:r>
      <w:r>
        <w:rPr>
          <w:rFonts w:ascii="宋体" w:hAnsi="宋体" w:hint="eastAsia"/>
          <w:b/>
          <w:bCs/>
          <w:color w:val="000000"/>
          <w:sz w:val="24"/>
          <w:szCs w:val="24"/>
        </w:rPr>
        <w:t>分）</w:t>
      </w:r>
    </w:p>
    <w:p w:rsidR="00621609" w:rsidRDefault="00390062">
      <w:pPr>
        <w:tabs>
          <w:tab w:val="left" w:pos="0"/>
          <w:tab w:val="left" w:pos="600"/>
          <w:tab w:val="left" w:pos="993"/>
          <w:tab w:val="left" w:pos="1134"/>
        </w:tabs>
        <w:adjustRightInd w:val="0"/>
        <w:snapToGrid w:val="0"/>
        <w:spacing w:line="440" w:lineRule="exact"/>
        <w:jc w:val="left"/>
        <w:rPr>
          <w:rFonts w:ascii="宋体" w:hAnsi="宋体"/>
          <w:color w:val="000000"/>
          <w:sz w:val="24"/>
          <w:szCs w:val="24"/>
        </w:rPr>
      </w:pPr>
      <w:bookmarkStart w:id="38" w:name="_Hlk494380768"/>
      <w:r>
        <w:rPr>
          <w:rFonts w:ascii="宋体" w:hAnsi="宋体" w:hint="eastAsia"/>
          <w:color w:val="000000"/>
          <w:sz w:val="24"/>
          <w:szCs w:val="24"/>
        </w:rPr>
        <w:t>采用低价优先法计算，即满足采购文件要求且投标价格最低的投标报价为评标基准价，其价格为满分。其他投标人的价格</w:t>
      </w:r>
      <w:proofErr w:type="gramStart"/>
      <w:r>
        <w:rPr>
          <w:rFonts w:ascii="宋体" w:hAnsi="宋体" w:hint="eastAsia"/>
          <w:color w:val="000000"/>
          <w:sz w:val="24"/>
          <w:szCs w:val="24"/>
        </w:rPr>
        <w:t>分按照</w:t>
      </w:r>
      <w:proofErr w:type="gramEnd"/>
      <w:r>
        <w:rPr>
          <w:rFonts w:ascii="宋体" w:hAnsi="宋体" w:hint="eastAsia"/>
          <w:color w:val="000000"/>
          <w:sz w:val="24"/>
          <w:szCs w:val="24"/>
        </w:rPr>
        <w:t>下列公式计算：</w:t>
      </w:r>
    </w:p>
    <w:p w:rsidR="00621609" w:rsidRDefault="00390062">
      <w:pPr>
        <w:tabs>
          <w:tab w:val="left" w:pos="0"/>
          <w:tab w:val="left" w:pos="600"/>
          <w:tab w:val="left" w:pos="993"/>
          <w:tab w:val="left" w:pos="1134"/>
        </w:tabs>
        <w:adjustRightInd w:val="0"/>
        <w:snapToGrid w:val="0"/>
        <w:spacing w:line="440" w:lineRule="exact"/>
        <w:ind w:firstLine="480"/>
        <w:jc w:val="left"/>
        <w:rPr>
          <w:rFonts w:ascii="宋体" w:hAnsi="宋体"/>
          <w:color w:val="000000"/>
          <w:sz w:val="24"/>
          <w:szCs w:val="24"/>
        </w:rPr>
      </w:pPr>
      <w:r>
        <w:rPr>
          <w:rFonts w:ascii="宋体" w:hAnsi="宋体" w:hint="eastAsia"/>
          <w:color w:val="000000"/>
          <w:sz w:val="24"/>
          <w:szCs w:val="24"/>
        </w:rPr>
        <w:t>报价得分</w:t>
      </w:r>
      <w:r>
        <w:rPr>
          <w:rFonts w:ascii="宋体" w:hAnsi="宋体" w:hint="eastAsia"/>
          <w:color w:val="000000"/>
          <w:sz w:val="24"/>
          <w:szCs w:val="24"/>
        </w:rPr>
        <w:t>=</w:t>
      </w:r>
      <w:r>
        <w:rPr>
          <w:rFonts w:ascii="宋体" w:hAnsi="宋体" w:hint="eastAsia"/>
          <w:color w:val="000000"/>
          <w:sz w:val="24"/>
          <w:szCs w:val="24"/>
        </w:rPr>
        <w:t>（评标基准价</w:t>
      </w:r>
      <w:r>
        <w:rPr>
          <w:rFonts w:ascii="宋体" w:hAnsi="宋体" w:hint="eastAsia"/>
          <w:color w:val="000000"/>
          <w:sz w:val="24"/>
          <w:szCs w:val="24"/>
        </w:rPr>
        <w:t>/</w:t>
      </w:r>
      <w:r>
        <w:rPr>
          <w:rFonts w:ascii="宋体" w:hAnsi="宋体" w:hint="eastAsia"/>
          <w:color w:val="000000"/>
          <w:sz w:val="24"/>
          <w:szCs w:val="24"/>
        </w:rPr>
        <w:t>有效报价</w:t>
      </w:r>
      <w:r>
        <w:rPr>
          <w:rFonts w:ascii="宋体" w:hAnsi="宋体" w:hint="eastAsia"/>
          <w:color w:val="000000"/>
          <w:sz w:val="24"/>
          <w:szCs w:val="24"/>
        </w:rPr>
        <w:t>）</w:t>
      </w:r>
      <w:r>
        <w:rPr>
          <w:rFonts w:ascii="宋体" w:hAnsi="宋体" w:cs="Arial"/>
          <w:color w:val="000000"/>
          <w:sz w:val="24"/>
          <w:szCs w:val="24"/>
        </w:rPr>
        <w:t>×</w:t>
      </w:r>
      <w:r>
        <w:rPr>
          <w:rFonts w:ascii="宋体" w:hAnsi="宋体" w:hint="eastAsia"/>
          <w:color w:val="000000"/>
          <w:sz w:val="24"/>
          <w:szCs w:val="24"/>
        </w:rPr>
        <w:t>40</w:t>
      </w:r>
      <w:r>
        <w:rPr>
          <w:rFonts w:ascii="宋体" w:hAnsi="宋体" w:hint="eastAsia"/>
          <w:color w:val="000000"/>
          <w:sz w:val="24"/>
          <w:szCs w:val="24"/>
        </w:rPr>
        <w:t>。计算结果保留两位小数。</w:t>
      </w:r>
      <w:bookmarkEnd w:id="38"/>
    </w:p>
    <w:p w:rsidR="00621609" w:rsidRDefault="00390062">
      <w:pPr>
        <w:tabs>
          <w:tab w:val="left" w:pos="0"/>
          <w:tab w:val="left" w:pos="600"/>
          <w:tab w:val="left" w:pos="1134"/>
        </w:tabs>
        <w:adjustRightInd w:val="0"/>
        <w:snapToGrid w:val="0"/>
        <w:spacing w:line="440" w:lineRule="exact"/>
        <w:ind w:firstLineChars="200" w:firstLine="482"/>
        <w:rPr>
          <w:rFonts w:ascii="宋体" w:hAnsi="宋体"/>
          <w:b/>
          <w:bCs/>
          <w:color w:val="000000"/>
          <w:sz w:val="24"/>
          <w:szCs w:val="24"/>
        </w:rPr>
      </w:pPr>
      <w:r>
        <w:rPr>
          <w:rFonts w:ascii="宋体" w:hAnsi="宋体" w:hint="eastAsia"/>
          <w:b/>
          <w:bCs/>
          <w:color w:val="000000"/>
          <w:sz w:val="24"/>
          <w:szCs w:val="24"/>
        </w:rPr>
        <w:t>B.</w:t>
      </w:r>
      <w:r>
        <w:rPr>
          <w:rFonts w:ascii="宋体" w:hAnsi="宋体" w:hint="eastAsia"/>
          <w:b/>
          <w:bCs/>
          <w:color w:val="000000"/>
          <w:sz w:val="24"/>
          <w:szCs w:val="24"/>
        </w:rPr>
        <w:t>技术参数响应情况</w:t>
      </w:r>
      <w:r>
        <w:rPr>
          <w:rFonts w:ascii="宋体" w:hAnsi="宋体" w:hint="eastAsia"/>
          <w:b/>
          <w:bCs/>
          <w:color w:val="000000"/>
          <w:sz w:val="24"/>
          <w:szCs w:val="24"/>
        </w:rPr>
        <w:t>(30</w:t>
      </w:r>
      <w:r>
        <w:rPr>
          <w:rFonts w:ascii="宋体" w:hAnsi="宋体" w:hint="eastAsia"/>
          <w:b/>
          <w:bCs/>
          <w:color w:val="000000"/>
          <w:sz w:val="24"/>
          <w:szCs w:val="24"/>
        </w:rPr>
        <w:t>分</w:t>
      </w:r>
      <w:r>
        <w:rPr>
          <w:rFonts w:ascii="宋体" w:hAnsi="宋体" w:hint="eastAsia"/>
          <w:b/>
          <w:bCs/>
          <w:color w:val="000000"/>
          <w:sz w:val="24"/>
          <w:szCs w:val="24"/>
        </w:rPr>
        <w:t>)</w:t>
      </w:r>
    </w:p>
    <w:p w:rsidR="00621609" w:rsidRDefault="00390062">
      <w:pPr>
        <w:shd w:val="clear" w:color="auto" w:fill="FFFFFF"/>
        <w:snapToGrid w:val="0"/>
        <w:spacing w:line="440" w:lineRule="exact"/>
        <w:ind w:firstLineChars="196" w:firstLine="47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w:t>
      </w:r>
      <w:proofErr w:type="gramStart"/>
      <w:r>
        <w:rPr>
          <w:rFonts w:ascii="宋体" w:hAnsi="宋体"/>
          <w:sz w:val="24"/>
          <w:szCs w:val="24"/>
        </w:rPr>
        <w:t>完全响应</w:t>
      </w:r>
      <w:proofErr w:type="gramEnd"/>
      <w:r>
        <w:rPr>
          <w:rFonts w:ascii="宋体" w:hAnsi="宋体"/>
          <w:sz w:val="24"/>
          <w:szCs w:val="24"/>
        </w:rPr>
        <w:t>得</w:t>
      </w:r>
      <w:r>
        <w:rPr>
          <w:rFonts w:ascii="宋体" w:hAnsi="宋体" w:hint="eastAsia"/>
          <w:sz w:val="24"/>
          <w:szCs w:val="24"/>
        </w:rPr>
        <w:t>2</w:t>
      </w:r>
      <w:r>
        <w:rPr>
          <w:rFonts w:ascii="宋体" w:hAnsi="宋体" w:hint="eastAsia"/>
          <w:sz w:val="24"/>
          <w:szCs w:val="24"/>
        </w:rPr>
        <w:t>2</w:t>
      </w:r>
      <w:r>
        <w:rPr>
          <w:rFonts w:ascii="宋体" w:hAnsi="宋体"/>
          <w:sz w:val="24"/>
          <w:szCs w:val="24"/>
        </w:rPr>
        <w:t>分，</w:t>
      </w:r>
      <w:r>
        <w:rPr>
          <w:rFonts w:ascii="宋体" w:hAnsi="宋体" w:hint="eastAsia"/>
          <w:sz w:val="24"/>
          <w:szCs w:val="24"/>
        </w:rPr>
        <w:t>核心指标</w:t>
      </w:r>
      <w:r>
        <w:rPr>
          <w:rFonts w:ascii="宋体" w:hAnsi="宋体"/>
          <w:sz w:val="24"/>
          <w:szCs w:val="24"/>
        </w:rPr>
        <w:t>正偏离一项加</w:t>
      </w:r>
      <w:r>
        <w:rPr>
          <w:rFonts w:ascii="宋体" w:hAnsi="宋体" w:hint="eastAsia"/>
          <w:sz w:val="24"/>
          <w:szCs w:val="24"/>
        </w:rPr>
        <w:t>2</w:t>
      </w:r>
      <w:r>
        <w:rPr>
          <w:rFonts w:ascii="宋体" w:hAnsi="宋体"/>
          <w:sz w:val="24"/>
          <w:szCs w:val="24"/>
        </w:rPr>
        <w:t>分</w:t>
      </w:r>
      <w:r>
        <w:rPr>
          <w:rFonts w:ascii="宋体" w:hAnsi="宋体" w:hint="eastAsia"/>
          <w:sz w:val="24"/>
          <w:szCs w:val="24"/>
        </w:rPr>
        <w:t>，</w:t>
      </w:r>
      <w:r>
        <w:rPr>
          <w:rFonts w:ascii="宋体" w:hAnsi="宋体"/>
          <w:sz w:val="24"/>
          <w:szCs w:val="24"/>
        </w:rPr>
        <w:t>最高得分为</w:t>
      </w:r>
      <w:r>
        <w:rPr>
          <w:rFonts w:ascii="宋体" w:hAnsi="宋体" w:hint="eastAsia"/>
          <w:sz w:val="24"/>
          <w:szCs w:val="24"/>
        </w:rPr>
        <w:t>30</w:t>
      </w:r>
      <w:r>
        <w:rPr>
          <w:rFonts w:ascii="宋体" w:hAnsi="宋体"/>
          <w:sz w:val="24"/>
          <w:szCs w:val="24"/>
        </w:rPr>
        <w:t>分</w:t>
      </w:r>
      <w:r>
        <w:rPr>
          <w:rFonts w:ascii="宋体" w:hAnsi="宋体" w:hint="eastAsia"/>
          <w:sz w:val="24"/>
          <w:szCs w:val="24"/>
        </w:rPr>
        <w:t>，</w:t>
      </w:r>
      <w:r>
        <w:rPr>
          <w:rFonts w:ascii="宋体" w:hAnsi="宋体" w:hint="eastAsia"/>
          <w:sz w:val="24"/>
          <w:szCs w:val="24"/>
        </w:rPr>
        <w:t>核心指标</w:t>
      </w:r>
      <w:r>
        <w:rPr>
          <w:rFonts w:ascii="宋体" w:hAnsi="宋体"/>
          <w:sz w:val="24"/>
          <w:szCs w:val="24"/>
        </w:rPr>
        <w:t>负偏离一项扣</w:t>
      </w:r>
      <w:r>
        <w:rPr>
          <w:rFonts w:ascii="宋体" w:hAnsi="宋体"/>
          <w:sz w:val="24"/>
          <w:szCs w:val="24"/>
        </w:rPr>
        <w:t>3</w:t>
      </w:r>
      <w:r>
        <w:rPr>
          <w:rFonts w:ascii="宋体" w:hAnsi="宋体"/>
          <w:sz w:val="24"/>
          <w:szCs w:val="24"/>
        </w:rPr>
        <w:t>分，</w:t>
      </w:r>
      <w:r>
        <w:rPr>
          <w:rFonts w:ascii="宋体" w:hAnsi="宋体" w:hint="eastAsia"/>
          <w:sz w:val="24"/>
          <w:szCs w:val="24"/>
        </w:rPr>
        <w:t>一般指标</w:t>
      </w:r>
      <w:r>
        <w:rPr>
          <w:rFonts w:ascii="宋体" w:hAnsi="宋体"/>
          <w:sz w:val="24"/>
          <w:szCs w:val="24"/>
        </w:rPr>
        <w:t>负偏离一项扣</w:t>
      </w:r>
      <w:r>
        <w:rPr>
          <w:rFonts w:ascii="宋体" w:hAnsi="宋体" w:hint="eastAsia"/>
          <w:sz w:val="24"/>
          <w:szCs w:val="24"/>
        </w:rPr>
        <w:t>1</w:t>
      </w:r>
      <w:r>
        <w:rPr>
          <w:rFonts w:ascii="宋体" w:hAnsi="宋体"/>
          <w:sz w:val="24"/>
          <w:szCs w:val="24"/>
        </w:rPr>
        <w:t>分</w:t>
      </w:r>
      <w:r>
        <w:rPr>
          <w:rFonts w:ascii="宋体" w:hAnsi="宋体" w:hint="eastAsia"/>
          <w:sz w:val="24"/>
          <w:szCs w:val="24"/>
        </w:rPr>
        <w:t>，</w:t>
      </w:r>
      <w:r>
        <w:rPr>
          <w:rFonts w:ascii="宋体" w:hAnsi="宋体"/>
          <w:sz w:val="24"/>
          <w:szCs w:val="24"/>
        </w:rPr>
        <w:t>有</w:t>
      </w:r>
      <w:r>
        <w:rPr>
          <w:rFonts w:ascii="宋体" w:hAnsi="宋体" w:hint="eastAsia"/>
          <w:sz w:val="24"/>
          <w:szCs w:val="24"/>
        </w:rPr>
        <w:t>三</w:t>
      </w:r>
      <w:r>
        <w:rPr>
          <w:rFonts w:ascii="宋体" w:hAnsi="宋体"/>
          <w:sz w:val="24"/>
          <w:szCs w:val="24"/>
        </w:rPr>
        <w:t>项及以上</w:t>
      </w:r>
      <w:r>
        <w:rPr>
          <w:rFonts w:ascii="宋体" w:hAnsi="宋体" w:hint="eastAsia"/>
          <w:sz w:val="24"/>
          <w:szCs w:val="24"/>
        </w:rPr>
        <w:t>核心指标</w:t>
      </w:r>
      <w:r>
        <w:rPr>
          <w:rFonts w:ascii="宋体" w:hAnsi="宋体"/>
          <w:sz w:val="24"/>
          <w:szCs w:val="24"/>
        </w:rPr>
        <w:t>负偏离本大项不得分。</w:t>
      </w:r>
    </w:p>
    <w:bookmarkEnd w:id="29"/>
    <w:bookmarkEnd w:id="30"/>
    <w:bookmarkEnd w:id="35"/>
    <w:bookmarkEnd w:id="36"/>
    <w:bookmarkEnd w:id="37"/>
    <w:p w:rsidR="00621609" w:rsidRDefault="00390062">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C</w:t>
      </w:r>
      <w:r>
        <w:rPr>
          <w:rFonts w:ascii="宋体" w:hAnsi="宋体" w:hint="eastAsia"/>
          <w:b/>
          <w:bCs/>
          <w:color w:val="000000"/>
          <w:sz w:val="24"/>
          <w:szCs w:val="24"/>
        </w:rPr>
        <w:t>售后服务与培训（</w:t>
      </w:r>
      <w:r>
        <w:rPr>
          <w:rFonts w:ascii="宋体" w:hAnsi="宋体"/>
          <w:b/>
          <w:bCs/>
          <w:color w:val="000000"/>
          <w:sz w:val="24"/>
          <w:szCs w:val="24"/>
        </w:rPr>
        <w:t>21</w:t>
      </w:r>
      <w:r>
        <w:rPr>
          <w:rFonts w:ascii="宋体" w:hAnsi="宋体" w:hint="eastAsia"/>
          <w:b/>
          <w:bCs/>
          <w:color w:val="000000"/>
          <w:sz w:val="24"/>
          <w:szCs w:val="24"/>
        </w:rPr>
        <w:t>分）</w:t>
      </w:r>
      <w:r>
        <w:rPr>
          <w:rFonts w:ascii="宋体" w:hAnsi="宋体"/>
          <w:b/>
          <w:bCs/>
          <w:color w:val="000000"/>
          <w:sz w:val="24"/>
          <w:szCs w:val="24"/>
        </w:rPr>
        <w:t>:</w:t>
      </w:r>
    </w:p>
    <w:p w:rsidR="00621609" w:rsidRDefault="0039006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）免费质保及维保期内及期后服务方案：如服务体系、服务内容、故障解决方案等，最优的得</w:t>
      </w:r>
      <w:r>
        <w:rPr>
          <w:rFonts w:ascii="宋体" w:hAnsi="宋体"/>
          <w:sz w:val="24"/>
        </w:rPr>
        <w:t>8</w:t>
      </w:r>
      <w:r>
        <w:rPr>
          <w:rFonts w:ascii="宋体" w:hAnsi="宋体" w:hint="eastAsia"/>
          <w:sz w:val="24"/>
        </w:rPr>
        <w:t>分；（</w:t>
      </w:r>
      <w:r>
        <w:rPr>
          <w:rFonts w:ascii="宋体" w:hAnsi="宋体" w:hint="eastAsia"/>
          <w:sz w:val="24"/>
        </w:rPr>
        <w:t>8</w:t>
      </w:r>
      <w:r>
        <w:rPr>
          <w:rFonts w:ascii="宋体" w:hAnsi="宋体" w:hint="eastAsia"/>
          <w:sz w:val="24"/>
        </w:rPr>
        <w:t>分）</w:t>
      </w:r>
    </w:p>
    <w:p w:rsidR="00621609" w:rsidRDefault="00390062">
      <w:pPr>
        <w:snapToGrid w:val="0"/>
        <w:spacing w:line="360" w:lineRule="auto"/>
        <w:ind w:firstLineChars="200" w:firstLine="480"/>
        <w:rPr>
          <w:rFonts w:ascii="宋体"/>
          <w:sz w:val="24"/>
        </w:rPr>
      </w:pPr>
      <w:r>
        <w:rPr>
          <w:rFonts w:ascii="宋体" w:hAnsi="宋体" w:hint="eastAsia"/>
          <w:sz w:val="24"/>
        </w:rPr>
        <w:t xml:space="preserve"> </w:t>
      </w:r>
      <w:r>
        <w:rPr>
          <w:rFonts w:ascii="宋体" w:hAnsi="宋体"/>
          <w:sz w:val="24"/>
        </w:rPr>
        <w:t>(2)</w:t>
      </w:r>
      <w:r>
        <w:rPr>
          <w:rFonts w:ascii="宋体" w:hAnsi="宋体" w:hint="eastAsia"/>
          <w:sz w:val="24"/>
        </w:rPr>
        <w:t>免费质保期满足采购文件需求，得</w:t>
      </w:r>
      <w:r>
        <w:rPr>
          <w:rFonts w:ascii="宋体" w:hAnsi="宋体" w:hint="eastAsia"/>
          <w:sz w:val="24"/>
        </w:rPr>
        <w:t>6</w:t>
      </w:r>
      <w:r>
        <w:rPr>
          <w:rFonts w:ascii="宋体" w:hAnsi="宋体" w:hint="eastAsia"/>
          <w:sz w:val="24"/>
        </w:rPr>
        <w:t>分；免费维保期每延长</w:t>
      </w:r>
      <w:r>
        <w:rPr>
          <w:rFonts w:ascii="宋体" w:hAnsi="宋体"/>
          <w:sz w:val="24"/>
        </w:rPr>
        <w:t>1</w:t>
      </w:r>
      <w:r>
        <w:rPr>
          <w:rFonts w:ascii="宋体" w:hAnsi="宋体" w:hint="eastAsia"/>
          <w:sz w:val="24"/>
        </w:rPr>
        <w:t>年，加</w:t>
      </w:r>
      <w:r>
        <w:rPr>
          <w:rFonts w:ascii="宋体" w:hAnsi="宋体" w:hint="eastAsia"/>
          <w:sz w:val="24"/>
        </w:rPr>
        <w:t>2</w:t>
      </w:r>
      <w:r>
        <w:rPr>
          <w:rFonts w:ascii="宋体" w:hAnsi="宋体" w:hint="eastAsia"/>
          <w:sz w:val="24"/>
        </w:rPr>
        <w:t>分，最高加</w:t>
      </w:r>
      <w:r>
        <w:rPr>
          <w:rFonts w:ascii="宋体" w:hAnsi="宋体" w:hint="eastAsia"/>
          <w:sz w:val="24"/>
        </w:rPr>
        <w:t>4</w:t>
      </w:r>
      <w:r>
        <w:rPr>
          <w:rFonts w:ascii="宋体" w:hAnsi="宋体" w:hint="eastAsia"/>
          <w:sz w:val="24"/>
        </w:rPr>
        <w:t>分；（</w:t>
      </w:r>
      <w:r>
        <w:rPr>
          <w:rFonts w:ascii="宋体" w:hAnsi="宋体" w:hint="eastAsia"/>
          <w:sz w:val="24"/>
        </w:rPr>
        <w:t>10</w:t>
      </w:r>
      <w:r>
        <w:rPr>
          <w:rFonts w:ascii="宋体" w:hAnsi="宋体" w:hint="eastAsia"/>
          <w:sz w:val="24"/>
        </w:rPr>
        <w:t>分）</w:t>
      </w:r>
    </w:p>
    <w:p w:rsidR="00621609" w:rsidRDefault="00390062">
      <w:pPr>
        <w:shd w:val="clear" w:color="auto" w:fill="FFFFFF"/>
        <w:snapToGrid w:val="0"/>
        <w:spacing w:line="360" w:lineRule="auto"/>
        <w:ind w:firstLineChars="200" w:firstLine="480"/>
        <w:rPr>
          <w:rFonts w:ascii="宋体"/>
          <w:color w:val="000000"/>
          <w:sz w:val="24"/>
          <w:szCs w:val="24"/>
        </w:rPr>
      </w:pPr>
      <w:r>
        <w:rPr>
          <w:rFonts w:ascii="宋体" w:hAnsi="宋体" w:hint="eastAsia"/>
          <w:sz w:val="24"/>
        </w:rPr>
        <w:t xml:space="preserve"> </w:t>
      </w:r>
      <w:r>
        <w:rPr>
          <w:rFonts w:ascii="宋体" w:hAnsi="宋体"/>
          <w:sz w:val="24"/>
        </w:rPr>
        <w:t>(3)</w:t>
      </w:r>
      <w:r>
        <w:rPr>
          <w:rFonts w:ascii="宋体" w:hAnsi="宋体"/>
          <w:color w:val="000000"/>
          <w:sz w:val="24"/>
          <w:szCs w:val="24"/>
        </w:rPr>
        <w:t xml:space="preserve"> </w:t>
      </w:r>
      <w:r>
        <w:rPr>
          <w:rFonts w:ascii="宋体" w:hAnsi="宋体" w:hint="eastAsia"/>
          <w:color w:val="000000"/>
          <w:sz w:val="24"/>
          <w:szCs w:val="24"/>
        </w:rPr>
        <w:t>服务</w:t>
      </w:r>
      <w:r>
        <w:rPr>
          <w:rFonts w:ascii="宋体" w:hAnsi="宋体" w:hint="eastAsia"/>
          <w:color w:val="000000"/>
          <w:sz w:val="24"/>
          <w:szCs w:val="24"/>
        </w:rPr>
        <w:t>响应时间：满足采购文件要求得</w:t>
      </w:r>
      <w:r>
        <w:rPr>
          <w:rFonts w:ascii="宋体" w:hAnsi="宋体"/>
          <w:color w:val="000000"/>
          <w:sz w:val="24"/>
          <w:szCs w:val="24"/>
        </w:rPr>
        <w:t>1</w:t>
      </w:r>
      <w:r>
        <w:rPr>
          <w:rFonts w:ascii="宋体" w:hAnsi="宋体" w:hint="eastAsia"/>
          <w:color w:val="000000"/>
          <w:sz w:val="24"/>
          <w:szCs w:val="24"/>
        </w:rPr>
        <w:t>分，最多得</w:t>
      </w:r>
      <w:r>
        <w:rPr>
          <w:rFonts w:ascii="宋体" w:hAnsi="宋体"/>
          <w:color w:val="000000"/>
          <w:sz w:val="24"/>
          <w:szCs w:val="24"/>
        </w:rPr>
        <w:t>3</w:t>
      </w:r>
      <w:r>
        <w:rPr>
          <w:rFonts w:ascii="宋体" w:hAnsi="宋体" w:hint="eastAsia"/>
          <w:color w:val="000000"/>
          <w:sz w:val="24"/>
          <w:szCs w:val="24"/>
        </w:rPr>
        <w:t>分。</w:t>
      </w:r>
      <w:r>
        <w:rPr>
          <w:rFonts w:ascii="宋体" w:hAnsi="宋体" w:hint="eastAsia"/>
          <w:sz w:val="24"/>
        </w:rPr>
        <w:t>（</w:t>
      </w:r>
      <w:r>
        <w:rPr>
          <w:rFonts w:ascii="宋体" w:hAnsi="宋体" w:hint="eastAsia"/>
          <w:sz w:val="24"/>
        </w:rPr>
        <w:t>3</w:t>
      </w:r>
      <w:r>
        <w:rPr>
          <w:rFonts w:ascii="宋体" w:hAnsi="宋体" w:hint="eastAsia"/>
          <w:sz w:val="24"/>
        </w:rPr>
        <w:t>分）</w:t>
      </w:r>
    </w:p>
    <w:p w:rsidR="00621609" w:rsidRDefault="00390062">
      <w:pPr>
        <w:tabs>
          <w:tab w:val="left" w:pos="0"/>
          <w:tab w:val="left" w:pos="600"/>
          <w:tab w:val="left" w:pos="993"/>
          <w:tab w:val="left" w:pos="1134"/>
        </w:tabs>
        <w:adjustRightInd w:val="0"/>
        <w:snapToGrid w:val="0"/>
        <w:spacing w:line="360" w:lineRule="auto"/>
        <w:ind w:firstLineChars="196" w:firstLine="472"/>
        <w:jc w:val="left"/>
        <w:rPr>
          <w:rFonts w:ascii="宋体"/>
          <w:b/>
          <w:sz w:val="24"/>
        </w:rPr>
      </w:pPr>
      <w:r>
        <w:rPr>
          <w:rFonts w:ascii="宋体" w:hAnsi="宋体"/>
          <w:b/>
          <w:sz w:val="24"/>
        </w:rPr>
        <w:t>D</w:t>
      </w:r>
      <w:r>
        <w:rPr>
          <w:rFonts w:ascii="宋体" w:hAnsi="宋体" w:hint="eastAsia"/>
          <w:b/>
          <w:sz w:val="24"/>
        </w:rPr>
        <w:t>投标人履行合同的能力及业绩（</w:t>
      </w:r>
      <w:r>
        <w:rPr>
          <w:rFonts w:ascii="宋体" w:hAnsi="宋体"/>
          <w:b/>
          <w:sz w:val="24"/>
        </w:rPr>
        <w:t>9</w:t>
      </w:r>
      <w:r>
        <w:rPr>
          <w:rFonts w:ascii="宋体" w:hAnsi="宋体" w:hint="eastAsia"/>
          <w:b/>
          <w:sz w:val="24"/>
        </w:rPr>
        <w:t>分）</w:t>
      </w:r>
      <w:r>
        <w:rPr>
          <w:rFonts w:ascii="宋体" w:hAnsi="宋体"/>
          <w:b/>
          <w:sz w:val="24"/>
        </w:rPr>
        <w:t xml:space="preserve">        </w:t>
      </w:r>
    </w:p>
    <w:p w:rsidR="00621609" w:rsidRDefault="00390062">
      <w:pPr>
        <w:tabs>
          <w:tab w:val="left" w:pos="0"/>
          <w:tab w:val="left" w:pos="600"/>
          <w:tab w:val="left" w:pos="993"/>
          <w:tab w:val="left" w:pos="1134"/>
        </w:tabs>
        <w:adjustRightInd w:val="0"/>
        <w:snapToGrid w:val="0"/>
        <w:spacing w:line="360" w:lineRule="auto"/>
        <w:jc w:val="left"/>
        <w:rPr>
          <w:rFonts w:ascii="宋体"/>
          <w:b/>
          <w:bCs/>
          <w:sz w:val="24"/>
          <w:szCs w:val="24"/>
        </w:rPr>
      </w:pPr>
      <w:r>
        <w:rPr>
          <w:rFonts w:ascii="宋体" w:hAnsi="宋体" w:hint="eastAsia"/>
          <w:sz w:val="24"/>
        </w:rPr>
        <w:t xml:space="preserve">     </w:t>
      </w:r>
      <w:r>
        <w:rPr>
          <w:rFonts w:ascii="宋体" w:hAnsi="宋体" w:hint="eastAsia"/>
          <w:bCs/>
          <w:sz w:val="24"/>
          <w:szCs w:val="24"/>
        </w:rPr>
        <w:t>至本项目投标截止日期</w:t>
      </w:r>
      <w:proofErr w:type="gramStart"/>
      <w:r>
        <w:rPr>
          <w:rFonts w:ascii="宋体" w:hAnsi="宋体" w:hint="eastAsia"/>
          <w:bCs/>
          <w:sz w:val="24"/>
          <w:szCs w:val="24"/>
        </w:rPr>
        <w:t>止</w:t>
      </w:r>
      <w:proofErr w:type="gramEnd"/>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3</w:t>
      </w:r>
      <w:r>
        <w:rPr>
          <w:rFonts w:hAnsi="宋体" w:hint="eastAsia"/>
          <w:sz w:val="24"/>
        </w:rPr>
        <w:t>分，最高</w:t>
      </w:r>
      <w:r>
        <w:rPr>
          <w:rFonts w:hAnsi="宋体" w:hint="eastAsia"/>
          <w:sz w:val="24"/>
        </w:rPr>
        <w:t>9</w:t>
      </w:r>
      <w:r>
        <w:rPr>
          <w:rFonts w:hAnsi="宋体" w:hint="eastAsia"/>
          <w:sz w:val="24"/>
        </w:rPr>
        <w:t>分。</w:t>
      </w:r>
      <w:r>
        <w:rPr>
          <w:rFonts w:hAnsi="宋体"/>
          <w:sz w:val="24"/>
        </w:rPr>
        <w:t>(</w:t>
      </w:r>
      <w:r>
        <w:rPr>
          <w:rFonts w:hAnsi="宋体" w:hint="eastAsia"/>
          <w:sz w:val="24"/>
        </w:rPr>
        <w:t>9</w:t>
      </w:r>
      <w:r>
        <w:rPr>
          <w:rFonts w:hAnsi="宋体" w:hint="eastAsia"/>
          <w:sz w:val="24"/>
        </w:rPr>
        <w:t>分</w:t>
      </w:r>
      <w:r>
        <w:rPr>
          <w:rFonts w:hAnsi="宋体"/>
          <w:sz w:val="24"/>
        </w:rPr>
        <w:t>)</w:t>
      </w:r>
    </w:p>
    <w:p w:rsidR="00621609" w:rsidRDefault="00621609">
      <w:pPr>
        <w:pStyle w:val="1"/>
      </w:pPr>
    </w:p>
    <w:p w:rsidR="00621609" w:rsidRDefault="00621609">
      <w:pPr>
        <w:jc w:val="center"/>
        <w:rPr>
          <w:rFonts w:ascii="宋体" w:hAnsi="宋体"/>
          <w:b/>
          <w:sz w:val="24"/>
        </w:rPr>
      </w:pPr>
    </w:p>
    <w:p w:rsidR="00621609" w:rsidRDefault="00621609">
      <w:pPr>
        <w:pStyle w:val="1"/>
      </w:pPr>
    </w:p>
    <w:p w:rsidR="00621609" w:rsidRDefault="00621609">
      <w:pPr>
        <w:pStyle w:val="1"/>
        <w:rPr>
          <w:rFonts w:cs="宋体"/>
          <w:bCs/>
          <w:sz w:val="44"/>
        </w:rPr>
      </w:pPr>
    </w:p>
    <w:p w:rsidR="00621609" w:rsidRDefault="00621609"/>
    <w:p w:rsidR="00621609" w:rsidRDefault="00390062">
      <w:pPr>
        <w:jc w:val="center"/>
        <w:rPr>
          <w:rFonts w:ascii="宋体" w:hAnsi="宋体" w:cs="宋体"/>
          <w:bCs/>
          <w:sz w:val="44"/>
        </w:rPr>
      </w:pPr>
      <w:r>
        <w:rPr>
          <w:rFonts w:ascii="宋体" w:hAnsi="宋体" w:cs="宋体" w:hint="eastAsia"/>
          <w:bCs/>
          <w:sz w:val="44"/>
        </w:rPr>
        <w:lastRenderedPageBreak/>
        <w:t>第六章</w:t>
      </w:r>
      <w:r>
        <w:rPr>
          <w:rFonts w:ascii="宋体" w:hAnsi="宋体" w:cs="宋体" w:hint="eastAsia"/>
          <w:bCs/>
          <w:sz w:val="44"/>
        </w:rPr>
        <w:t xml:space="preserve">  </w:t>
      </w:r>
      <w:r>
        <w:rPr>
          <w:rFonts w:ascii="宋体" w:hAnsi="宋体" w:cs="宋体" w:hint="eastAsia"/>
          <w:bCs/>
          <w:sz w:val="44"/>
        </w:rPr>
        <w:t>投标文件格式</w:t>
      </w:r>
    </w:p>
    <w:p w:rsidR="00621609" w:rsidRDefault="00621609">
      <w:pPr>
        <w:jc w:val="center"/>
        <w:rPr>
          <w:rFonts w:ascii="宋体" w:hAnsi="宋体" w:cs="宋体"/>
          <w:b/>
          <w:sz w:val="72"/>
        </w:rPr>
      </w:pPr>
      <w:bookmarkStart w:id="39" w:name="_Hlt26671244"/>
      <w:bookmarkStart w:id="40" w:name="_Hlt26955039"/>
      <w:bookmarkStart w:id="41" w:name="_Toc49090576"/>
      <w:bookmarkStart w:id="42" w:name="_Toc120614282"/>
      <w:bookmarkStart w:id="43" w:name="_Toc26554094"/>
      <w:bookmarkEnd w:id="39"/>
      <w:bookmarkEnd w:id="40"/>
    </w:p>
    <w:p w:rsidR="00621609" w:rsidRDefault="00390062">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621609" w:rsidRDefault="00621609">
      <w:pPr>
        <w:jc w:val="center"/>
        <w:rPr>
          <w:rFonts w:ascii="宋体" w:hAnsi="宋体" w:cs="宋体"/>
          <w:b/>
          <w:sz w:val="72"/>
        </w:rPr>
      </w:pPr>
    </w:p>
    <w:p w:rsidR="00621609" w:rsidRDefault="00621609">
      <w:pPr>
        <w:jc w:val="center"/>
        <w:rPr>
          <w:rFonts w:ascii="宋体" w:hAnsi="宋体" w:cs="宋体"/>
          <w:b/>
          <w:sz w:val="72"/>
        </w:rPr>
      </w:pPr>
    </w:p>
    <w:p w:rsidR="00621609" w:rsidRDefault="00621609">
      <w:pPr>
        <w:jc w:val="center"/>
        <w:rPr>
          <w:rFonts w:ascii="宋体" w:hAnsi="宋体" w:cs="宋体"/>
          <w:b/>
          <w:sz w:val="36"/>
        </w:rPr>
      </w:pPr>
    </w:p>
    <w:p w:rsidR="00621609" w:rsidRDefault="00621609">
      <w:pPr>
        <w:jc w:val="center"/>
        <w:rPr>
          <w:rFonts w:ascii="宋体" w:hAnsi="宋体" w:cs="宋体"/>
          <w:b/>
          <w:sz w:val="36"/>
        </w:rPr>
      </w:pPr>
    </w:p>
    <w:p w:rsidR="00621609" w:rsidRDefault="00621609">
      <w:pPr>
        <w:jc w:val="center"/>
        <w:rPr>
          <w:rFonts w:ascii="宋体" w:hAnsi="宋体" w:cs="宋体"/>
          <w:b/>
          <w:sz w:val="36"/>
        </w:rPr>
      </w:pPr>
    </w:p>
    <w:p w:rsidR="00621609" w:rsidRDefault="00390062">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621609" w:rsidRDefault="00390062">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621609" w:rsidRDefault="00621609">
      <w:pPr>
        <w:rPr>
          <w:rFonts w:ascii="宋体" w:hAnsi="宋体" w:cs="宋体"/>
          <w:b/>
          <w:sz w:val="36"/>
        </w:rPr>
      </w:pPr>
    </w:p>
    <w:p w:rsidR="00621609" w:rsidRDefault="00621609">
      <w:pPr>
        <w:rPr>
          <w:rFonts w:ascii="宋体" w:hAnsi="宋体" w:cs="宋体"/>
          <w:b/>
          <w:sz w:val="36"/>
        </w:rPr>
      </w:pPr>
    </w:p>
    <w:p w:rsidR="00621609" w:rsidRDefault="00621609">
      <w:pPr>
        <w:rPr>
          <w:rFonts w:ascii="宋体" w:hAnsi="宋体" w:cs="宋体"/>
          <w:b/>
          <w:sz w:val="36"/>
        </w:rPr>
      </w:pPr>
    </w:p>
    <w:p w:rsidR="00621609" w:rsidRDefault="00621609">
      <w:pPr>
        <w:rPr>
          <w:rFonts w:ascii="宋体" w:hAnsi="宋体" w:cs="宋体"/>
          <w:b/>
          <w:sz w:val="36"/>
        </w:rPr>
      </w:pPr>
    </w:p>
    <w:p w:rsidR="00621609" w:rsidRDefault="00621609">
      <w:pPr>
        <w:rPr>
          <w:rFonts w:ascii="宋体" w:hAnsi="宋体" w:cs="宋体"/>
          <w:b/>
          <w:sz w:val="36"/>
        </w:rPr>
      </w:pPr>
    </w:p>
    <w:p w:rsidR="00621609" w:rsidRDefault="00621609">
      <w:pPr>
        <w:rPr>
          <w:rFonts w:ascii="宋体" w:hAnsi="宋体" w:cs="宋体"/>
          <w:b/>
          <w:sz w:val="36"/>
        </w:rPr>
      </w:pPr>
    </w:p>
    <w:p w:rsidR="00621609" w:rsidRDefault="00621609">
      <w:pPr>
        <w:rPr>
          <w:rFonts w:ascii="宋体" w:hAnsi="宋体" w:cs="宋体"/>
          <w:b/>
          <w:sz w:val="36"/>
        </w:rPr>
      </w:pPr>
    </w:p>
    <w:p w:rsidR="00621609" w:rsidRDefault="00390062">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621609" w:rsidRDefault="00390062">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621609" w:rsidRDefault="00621609">
      <w:pPr>
        <w:spacing w:line="440" w:lineRule="exact"/>
        <w:jc w:val="center"/>
        <w:rPr>
          <w:rFonts w:ascii="宋体" w:hAnsi="宋体" w:cs="宋体"/>
          <w:b/>
          <w:bCs/>
          <w:sz w:val="32"/>
          <w:szCs w:val="32"/>
        </w:rPr>
      </w:pPr>
    </w:p>
    <w:p w:rsidR="00621609" w:rsidRDefault="00390062">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621609" w:rsidRDefault="00390062">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621609" w:rsidRDefault="00390062">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621609" w:rsidRDefault="00390062">
      <w:pPr>
        <w:ind w:firstLineChars="200" w:firstLine="480"/>
        <w:rPr>
          <w:rFonts w:ascii="宋体" w:hAnsi="宋体" w:cs="宋体"/>
          <w:sz w:val="24"/>
        </w:rPr>
      </w:pPr>
      <w:r>
        <w:rPr>
          <w:rFonts w:ascii="宋体" w:hAnsi="宋体" w:cs="宋体" w:hint="eastAsia"/>
          <w:sz w:val="24"/>
        </w:rPr>
        <w:t>三、开标一览表</w:t>
      </w:r>
    </w:p>
    <w:p w:rsidR="00621609" w:rsidRDefault="00390062">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621609" w:rsidRDefault="00390062">
      <w:pPr>
        <w:ind w:firstLineChars="200" w:firstLine="480"/>
        <w:rPr>
          <w:rFonts w:ascii="宋体" w:hAnsi="宋体" w:cs="宋体"/>
          <w:sz w:val="24"/>
        </w:rPr>
      </w:pPr>
      <w:r>
        <w:rPr>
          <w:rFonts w:ascii="宋体" w:hAnsi="宋体" w:cs="宋体" w:hint="eastAsia"/>
          <w:sz w:val="24"/>
        </w:rPr>
        <w:t>五、商务条款响应及偏离表</w:t>
      </w:r>
    </w:p>
    <w:p w:rsidR="00621609" w:rsidRDefault="00390062">
      <w:pPr>
        <w:ind w:firstLineChars="200" w:firstLine="480"/>
        <w:rPr>
          <w:rFonts w:ascii="宋体" w:hAnsi="宋体" w:cs="宋体"/>
          <w:sz w:val="24"/>
          <w:szCs w:val="24"/>
        </w:rPr>
      </w:pPr>
      <w:r>
        <w:rPr>
          <w:rFonts w:ascii="宋体" w:hAnsi="宋体" w:cs="宋体" w:hint="eastAsia"/>
          <w:sz w:val="24"/>
          <w:szCs w:val="24"/>
        </w:rPr>
        <w:t>六、投标人业绩情况</w:t>
      </w:r>
    </w:p>
    <w:p w:rsidR="00621609" w:rsidRDefault="00390062">
      <w:pPr>
        <w:ind w:firstLineChars="200" w:firstLine="480"/>
        <w:rPr>
          <w:rFonts w:ascii="宋体" w:hAnsi="宋体" w:cs="宋体"/>
          <w:sz w:val="24"/>
        </w:rPr>
      </w:pPr>
      <w:r>
        <w:rPr>
          <w:rFonts w:ascii="宋体" w:hAnsi="宋体" w:cs="宋体" w:hint="eastAsia"/>
          <w:sz w:val="24"/>
        </w:rPr>
        <w:t>七、投标人其它声明及材料</w:t>
      </w: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spacing w:line="440" w:lineRule="exact"/>
        <w:ind w:firstLineChars="200" w:firstLine="480"/>
        <w:rPr>
          <w:rFonts w:ascii="宋体" w:hAnsi="宋体" w:cs="宋体"/>
          <w:sz w:val="24"/>
        </w:rPr>
      </w:pPr>
    </w:p>
    <w:p w:rsidR="00621609" w:rsidRDefault="00621609">
      <w:pPr>
        <w:pStyle w:val="ab"/>
        <w:ind w:firstLine="280"/>
      </w:pPr>
    </w:p>
    <w:bookmarkEnd w:id="41"/>
    <w:bookmarkEnd w:id="42"/>
    <w:bookmarkEnd w:id="43"/>
    <w:p w:rsidR="00621609" w:rsidRDefault="00390062">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621609" w:rsidRDefault="00390062">
      <w:pPr>
        <w:pStyle w:val="ae"/>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621609" w:rsidRDefault="00390062">
      <w:pPr>
        <w:pStyle w:val="ae"/>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621609" w:rsidRDefault="00390062">
      <w:pPr>
        <w:pStyle w:val="ae"/>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w:t>
      </w:r>
      <w:proofErr w:type="gramStart"/>
      <w:r>
        <w:rPr>
          <w:rFonts w:ascii="宋体" w:hAnsi="宋体" w:cs="宋体" w:hint="eastAsia"/>
          <w:kern w:val="2"/>
          <w:szCs w:val="21"/>
        </w:rPr>
        <w:t>人兹宣布</w:t>
      </w:r>
      <w:proofErr w:type="gramEnd"/>
      <w:r>
        <w:rPr>
          <w:rFonts w:ascii="宋体" w:hAnsi="宋体" w:cs="宋体" w:hint="eastAsia"/>
          <w:kern w:val="2"/>
          <w:szCs w:val="21"/>
        </w:rPr>
        <w:t>同意如下：</w:t>
      </w:r>
    </w:p>
    <w:p w:rsidR="00621609" w:rsidRDefault="00390062">
      <w:pPr>
        <w:pStyle w:val="ae"/>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621609" w:rsidRDefault="00390062">
      <w:pPr>
        <w:pStyle w:val="ae"/>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621609" w:rsidRDefault="00390062">
      <w:pPr>
        <w:pStyle w:val="ae"/>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621609" w:rsidRDefault="00390062">
      <w:pPr>
        <w:pStyle w:val="ae"/>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621609" w:rsidRDefault="00390062">
      <w:pPr>
        <w:pStyle w:val="ae"/>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621609" w:rsidRDefault="00390062">
      <w:pPr>
        <w:pStyle w:val="ae"/>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621609" w:rsidRDefault="00390062">
      <w:pPr>
        <w:pStyle w:val="ae"/>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621609" w:rsidRDefault="00390062">
      <w:pPr>
        <w:pStyle w:val="ae"/>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621609" w:rsidRDefault="00390062">
      <w:pPr>
        <w:pStyle w:val="ae"/>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621609" w:rsidRDefault="00390062">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621609" w:rsidRDefault="00390062">
      <w:pPr>
        <w:pStyle w:val="ae"/>
        <w:spacing w:before="0" w:after="0" w:line="420" w:lineRule="exact"/>
        <w:ind w:leftChars="200" w:left="420" w:firstLineChars="200"/>
        <w:rPr>
          <w:rFonts w:ascii="宋体" w:hAnsi="宋体" w:cs="宋体"/>
          <w:kern w:val="2"/>
          <w:szCs w:val="21"/>
        </w:rPr>
      </w:pPr>
      <w:proofErr w:type="gramStart"/>
      <w:r>
        <w:rPr>
          <w:rFonts w:ascii="宋体" w:hAnsi="宋体" w:cs="宋体" w:hint="eastAsia"/>
          <w:kern w:val="2"/>
          <w:szCs w:val="21"/>
        </w:rPr>
        <w:t>邮</w:t>
      </w:r>
      <w:proofErr w:type="gramEnd"/>
      <w:r>
        <w:rPr>
          <w:rFonts w:ascii="宋体" w:hAnsi="宋体" w:cs="宋体" w:hint="eastAsia"/>
          <w:kern w:val="2"/>
          <w:szCs w:val="21"/>
        </w:rPr>
        <w:t xml:space="preserve">        </w:t>
      </w:r>
      <w:r>
        <w:rPr>
          <w:rFonts w:ascii="宋体" w:hAnsi="宋体" w:cs="宋体" w:hint="eastAsia"/>
          <w:kern w:val="2"/>
          <w:szCs w:val="21"/>
        </w:rPr>
        <w:t>编：</w:t>
      </w:r>
    </w:p>
    <w:p w:rsidR="00621609" w:rsidRDefault="00390062">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621609" w:rsidRDefault="00390062">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621609" w:rsidRDefault="00390062">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621609" w:rsidRDefault="00390062">
      <w:pPr>
        <w:pStyle w:val="ae"/>
        <w:spacing w:before="0" w:after="0" w:line="420" w:lineRule="exact"/>
        <w:ind w:leftChars="200" w:left="420" w:firstLineChars="200"/>
        <w:rPr>
          <w:rFonts w:ascii="宋体" w:hAnsi="宋体" w:cs="宋体"/>
          <w:kern w:val="2"/>
          <w:szCs w:val="21"/>
        </w:rPr>
      </w:pPr>
      <w:proofErr w:type="gramStart"/>
      <w:r>
        <w:rPr>
          <w:rFonts w:ascii="宋体" w:hAnsi="宋体" w:cs="宋体" w:hint="eastAsia"/>
          <w:kern w:val="2"/>
          <w:szCs w:val="21"/>
        </w:rPr>
        <w:t>账</w:t>
      </w:r>
      <w:proofErr w:type="gramEnd"/>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621609" w:rsidRDefault="00390062">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621609" w:rsidRDefault="00390062">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621609" w:rsidRDefault="00390062">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621609" w:rsidRDefault="00621609" w:rsidP="00634E83">
      <w:pPr>
        <w:snapToGrid w:val="0"/>
        <w:spacing w:before="50" w:afterLines="50" w:after="145"/>
        <w:jc w:val="left"/>
        <w:rPr>
          <w:rFonts w:ascii="宋体" w:hAnsi="宋体" w:cs="宋体"/>
          <w:sz w:val="24"/>
          <w:szCs w:val="20"/>
        </w:rPr>
      </w:pPr>
    </w:p>
    <w:p w:rsidR="00621609" w:rsidRDefault="00621609">
      <w:pPr>
        <w:ind w:firstLineChars="800" w:firstLine="1920"/>
        <w:rPr>
          <w:rFonts w:ascii="宋体" w:hAnsi="宋体" w:cs="宋体"/>
          <w:sz w:val="24"/>
          <w:szCs w:val="24"/>
        </w:rPr>
      </w:pPr>
    </w:p>
    <w:p w:rsidR="00621609" w:rsidRDefault="00390062">
      <w:pPr>
        <w:jc w:val="center"/>
        <w:rPr>
          <w:rFonts w:ascii="宋体" w:hAnsi="宋体" w:cs="宋体"/>
          <w:b/>
          <w:bCs/>
          <w:sz w:val="24"/>
        </w:rPr>
      </w:pPr>
      <w:bookmarkStart w:id="44" w:name="_Toc462564147"/>
      <w:bookmarkStart w:id="45" w:name="_Toc120614284"/>
      <w:r>
        <w:rPr>
          <w:rFonts w:ascii="宋体" w:hAnsi="宋体" w:cs="宋体" w:hint="eastAsia"/>
          <w:b/>
          <w:sz w:val="32"/>
          <w:szCs w:val="32"/>
        </w:rPr>
        <w:t>二、投标人资质、业绩审核索引表</w:t>
      </w:r>
    </w:p>
    <w:p w:rsidR="00621609" w:rsidRDefault="00390062">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985"/>
        <w:gridCol w:w="1559"/>
      </w:tblGrid>
      <w:tr w:rsidR="00621609">
        <w:trPr>
          <w:trHeight w:val="567"/>
          <w:jc w:val="center"/>
        </w:trPr>
        <w:tc>
          <w:tcPr>
            <w:tcW w:w="770" w:type="dxa"/>
            <w:noWrap/>
            <w:vAlign w:val="center"/>
          </w:tcPr>
          <w:p w:rsidR="00621609" w:rsidRDefault="00390062">
            <w:pPr>
              <w:rPr>
                <w:rFonts w:ascii="宋体" w:hAnsi="宋体" w:cs="宋体"/>
                <w:b/>
              </w:rPr>
            </w:pPr>
            <w:r>
              <w:rPr>
                <w:rFonts w:ascii="宋体" w:hAnsi="宋体" w:cs="宋体" w:hint="eastAsia"/>
                <w:b/>
              </w:rPr>
              <w:t>序号</w:t>
            </w:r>
          </w:p>
        </w:tc>
        <w:tc>
          <w:tcPr>
            <w:tcW w:w="4475" w:type="dxa"/>
            <w:noWrap/>
            <w:vAlign w:val="center"/>
          </w:tcPr>
          <w:p w:rsidR="00621609" w:rsidRDefault="00390062">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621609" w:rsidRDefault="00390062">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621609" w:rsidRDefault="00390062">
            <w:pPr>
              <w:jc w:val="center"/>
              <w:rPr>
                <w:rFonts w:ascii="宋体" w:hAnsi="宋体" w:cs="宋体"/>
                <w:b/>
              </w:rPr>
            </w:pPr>
            <w:r>
              <w:rPr>
                <w:rFonts w:ascii="宋体" w:hAnsi="宋体" w:cs="宋体" w:hint="eastAsia"/>
                <w:b/>
              </w:rPr>
              <w:t>所在页码</w:t>
            </w: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1</w:t>
            </w:r>
          </w:p>
        </w:tc>
        <w:tc>
          <w:tcPr>
            <w:tcW w:w="4475" w:type="dxa"/>
            <w:noWrap/>
            <w:vAlign w:val="center"/>
          </w:tcPr>
          <w:p w:rsidR="00621609" w:rsidRDefault="00390062">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621609" w:rsidRDefault="00390062">
            <w:pPr>
              <w:jc w:val="center"/>
              <w:rPr>
                <w:rFonts w:ascii="宋体" w:hAnsi="宋体" w:cs="宋体"/>
              </w:rPr>
            </w:pPr>
            <w:r>
              <w:rPr>
                <w:rFonts w:ascii="宋体" w:hAnsi="宋体" w:cs="宋体" w:hint="eastAsia"/>
              </w:rPr>
              <w:t>经年检，加盖公司公章</w:t>
            </w:r>
          </w:p>
        </w:tc>
        <w:tc>
          <w:tcPr>
            <w:tcW w:w="1559" w:type="dxa"/>
            <w:noWrap/>
            <w:vAlign w:val="center"/>
          </w:tcPr>
          <w:p w:rsidR="00621609" w:rsidRDefault="00621609">
            <w:pPr>
              <w:ind w:firstLineChars="200" w:firstLine="422"/>
              <w:jc w:val="center"/>
              <w:rPr>
                <w:rFonts w:ascii="宋体" w:hAnsi="宋体" w:cs="宋体"/>
                <w:b/>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2</w:t>
            </w:r>
          </w:p>
        </w:tc>
        <w:tc>
          <w:tcPr>
            <w:tcW w:w="4475" w:type="dxa"/>
            <w:noWrap/>
            <w:vAlign w:val="center"/>
          </w:tcPr>
          <w:p w:rsidR="00621609" w:rsidRDefault="00390062">
            <w:pPr>
              <w:jc w:val="center"/>
              <w:rPr>
                <w:rFonts w:ascii="宋体" w:hAnsi="宋体" w:cs="宋体"/>
              </w:rPr>
            </w:pPr>
            <w:r>
              <w:rPr>
                <w:rFonts w:ascii="宋体" w:hAnsi="宋体" w:cs="宋体" w:hint="eastAsia"/>
              </w:rPr>
              <w:t>税务登记证复印件</w:t>
            </w:r>
          </w:p>
        </w:tc>
        <w:tc>
          <w:tcPr>
            <w:tcW w:w="1985" w:type="dxa"/>
            <w:noWrap/>
            <w:vAlign w:val="center"/>
          </w:tcPr>
          <w:p w:rsidR="00621609" w:rsidRDefault="00390062">
            <w:pPr>
              <w:jc w:val="center"/>
              <w:rPr>
                <w:rFonts w:ascii="宋体" w:hAnsi="宋体" w:cs="宋体"/>
              </w:rPr>
            </w:pPr>
            <w:r>
              <w:rPr>
                <w:rFonts w:ascii="宋体" w:hAnsi="宋体" w:cs="宋体" w:hint="eastAsia"/>
              </w:rPr>
              <w:t>加盖公司公章</w:t>
            </w:r>
          </w:p>
        </w:tc>
        <w:tc>
          <w:tcPr>
            <w:tcW w:w="1559" w:type="dxa"/>
            <w:noWrap/>
            <w:vAlign w:val="center"/>
          </w:tcPr>
          <w:p w:rsidR="00621609" w:rsidRDefault="00621609">
            <w:pPr>
              <w:ind w:firstLineChars="200" w:firstLine="422"/>
              <w:jc w:val="center"/>
              <w:rPr>
                <w:rFonts w:ascii="宋体" w:hAnsi="宋体" w:cs="宋体"/>
                <w:b/>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3</w:t>
            </w:r>
          </w:p>
        </w:tc>
        <w:tc>
          <w:tcPr>
            <w:tcW w:w="4475" w:type="dxa"/>
            <w:noWrap/>
            <w:vAlign w:val="center"/>
          </w:tcPr>
          <w:p w:rsidR="00621609" w:rsidRDefault="00390062">
            <w:pPr>
              <w:jc w:val="center"/>
              <w:rPr>
                <w:rFonts w:ascii="宋体" w:hAnsi="宋体" w:cs="宋体"/>
              </w:rPr>
            </w:pPr>
            <w:r>
              <w:rPr>
                <w:rFonts w:ascii="宋体" w:hAnsi="宋体" w:cs="宋体" w:hint="eastAsia"/>
              </w:rPr>
              <w:t>组织机构代码证复印件</w:t>
            </w:r>
          </w:p>
        </w:tc>
        <w:tc>
          <w:tcPr>
            <w:tcW w:w="1985" w:type="dxa"/>
            <w:noWrap/>
            <w:vAlign w:val="center"/>
          </w:tcPr>
          <w:p w:rsidR="00621609" w:rsidRDefault="00390062">
            <w:pPr>
              <w:jc w:val="center"/>
              <w:rPr>
                <w:rFonts w:ascii="宋体" w:hAnsi="宋体" w:cs="宋体"/>
              </w:rPr>
            </w:pPr>
            <w:r>
              <w:rPr>
                <w:rFonts w:ascii="宋体" w:hAnsi="宋体" w:cs="宋体" w:hint="eastAsia"/>
              </w:rPr>
              <w:t>加盖公司公章</w:t>
            </w:r>
          </w:p>
        </w:tc>
        <w:tc>
          <w:tcPr>
            <w:tcW w:w="1559" w:type="dxa"/>
            <w:noWrap/>
            <w:vAlign w:val="center"/>
          </w:tcPr>
          <w:p w:rsidR="00621609" w:rsidRDefault="00621609">
            <w:pPr>
              <w:ind w:firstLineChars="200" w:firstLine="422"/>
              <w:jc w:val="center"/>
              <w:rPr>
                <w:rFonts w:ascii="宋体" w:hAnsi="宋体" w:cs="宋体"/>
                <w:b/>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4</w:t>
            </w:r>
          </w:p>
        </w:tc>
        <w:tc>
          <w:tcPr>
            <w:tcW w:w="4475" w:type="dxa"/>
            <w:noWrap/>
            <w:vAlign w:val="center"/>
          </w:tcPr>
          <w:p w:rsidR="00621609" w:rsidRDefault="00390062">
            <w:pPr>
              <w:jc w:val="center"/>
              <w:rPr>
                <w:rFonts w:ascii="宋体" w:hAnsi="宋体" w:cs="宋体"/>
              </w:rPr>
            </w:pPr>
            <w:r>
              <w:rPr>
                <w:rFonts w:ascii="宋体" w:hAnsi="宋体" w:cs="宋体" w:hint="eastAsia"/>
              </w:rPr>
              <w:t>法定代表身份证明</w:t>
            </w:r>
          </w:p>
        </w:tc>
        <w:tc>
          <w:tcPr>
            <w:tcW w:w="1985" w:type="dxa"/>
            <w:noWrap/>
            <w:vAlign w:val="center"/>
          </w:tcPr>
          <w:p w:rsidR="00621609" w:rsidRDefault="00390062">
            <w:pPr>
              <w:jc w:val="center"/>
              <w:rPr>
                <w:rFonts w:ascii="宋体" w:hAnsi="宋体" w:cs="宋体"/>
              </w:rPr>
            </w:pPr>
            <w:r>
              <w:rPr>
                <w:rFonts w:ascii="宋体" w:hAnsi="宋体" w:cs="宋体" w:hint="eastAsia"/>
              </w:rPr>
              <w:t>复印件，原件备查</w:t>
            </w:r>
          </w:p>
        </w:tc>
        <w:tc>
          <w:tcPr>
            <w:tcW w:w="1559" w:type="dxa"/>
            <w:noWrap/>
            <w:vAlign w:val="center"/>
          </w:tcPr>
          <w:p w:rsidR="00621609" w:rsidRDefault="00621609">
            <w:pPr>
              <w:ind w:firstLineChars="200" w:firstLine="422"/>
              <w:jc w:val="center"/>
              <w:rPr>
                <w:rFonts w:ascii="宋体" w:hAnsi="宋体" w:cs="宋体"/>
                <w:b/>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5</w:t>
            </w:r>
          </w:p>
        </w:tc>
        <w:tc>
          <w:tcPr>
            <w:tcW w:w="4475" w:type="dxa"/>
            <w:noWrap/>
            <w:vAlign w:val="center"/>
          </w:tcPr>
          <w:p w:rsidR="00621609" w:rsidRDefault="00390062">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noWrap/>
            <w:vAlign w:val="center"/>
          </w:tcPr>
          <w:p w:rsidR="00621609" w:rsidRDefault="00390062">
            <w:pPr>
              <w:jc w:val="center"/>
              <w:rPr>
                <w:rFonts w:ascii="宋体" w:hAnsi="宋体" w:cs="宋体"/>
              </w:rPr>
            </w:pPr>
            <w:r>
              <w:rPr>
                <w:rFonts w:ascii="宋体" w:hAnsi="宋体" w:cs="宋体" w:hint="eastAsia"/>
              </w:rPr>
              <w:t>原件</w:t>
            </w:r>
          </w:p>
        </w:tc>
        <w:tc>
          <w:tcPr>
            <w:tcW w:w="1559" w:type="dxa"/>
            <w:noWrap/>
            <w:vAlign w:val="center"/>
          </w:tcPr>
          <w:p w:rsidR="00621609" w:rsidRDefault="00621609">
            <w:pPr>
              <w:ind w:firstLineChars="200" w:firstLine="422"/>
              <w:jc w:val="center"/>
              <w:rPr>
                <w:rFonts w:ascii="宋体" w:hAnsi="宋体" w:cs="宋体"/>
                <w:b/>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6</w:t>
            </w:r>
          </w:p>
        </w:tc>
        <w:tc>
          <w:tcPr>
            <w:tcW w:w="4475" w:type="dxa"/>
            <w:noWrap/>
            <w:vAlign w:val="center"/>
          </w:tcPr>
          <w:p w:rsidR="00621609" w:rsidRDefault="00390062">
            <w:pPr>
              <w:jc w:val="center"/>
              <w:rPr>
                <w:rFonts w:ascii="宋体" w:hAnsi="宋体" w:cs="宋体"/>
              </w:rPr>
            </w:pPr>
            <w:r>
              <w:rPr>
                <w:rFonts w:ascii="宋体" w:hAnsi="宋体" w:cs="宋体" w:hint="eastAsia"/>
              </w:rPr>
              <w:t>法定代表授权委托书</w:t>
            </w:r>
          </w:p>
        </w:tc>
        <w:tc>
          <w:tcPr>
            <w:tcW w:w="1985" w:type="dxa"/>
            <w:noWrap/>
            <w:vAlign w:val="center"/>
          </w:tcPr>
          <w:p w:rsidR="00621609" w:rsidRDefault="00390062">
            <w:pPr>
              <w:jc w:val="center"/>
              <w:rPr>
                <w:rFonts w:ascii="宋体" w:hAnsi="宋体" w:cs="宋体"/>
              </w:rPr>
            </w:pPr>
            <w:r>
              <w:rPr>
                <w:rFonts w:ascii="宋体" w:hAnsi="宋体" w:cs="宋体" w:hint="eastAsia"/>
              </w:rPr>
              <w:t>原件</w:t>
            </w:r>
          </w:p>
        </w:tc>
        <w:tc>
          <w:tcPr>
            <w:tcW w:w="1559" w:type="dxa"/>
            <w:noWrap/>
            <w:vAlign w:val="center"/>
          </w:tcPr>
          <w:p w:rsidR="00621609" w:rsidRDefault="00621609">
            <w:pPr>
              <w:ind w:firstLineChars="200" w:firstLine="420"/>
              <w:jc w:val="center"/>
              <w:rPr>
                <w:rFonts w:ascii="宋体" w:hAnsi="宋体" w:cs="宋体"/>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7</w:t>
            </w:r>
          </w:p>
        </w:tc>
        <w:tc>
          <w:tcPr>
            <w:tcW w:w="4475" w:type="dxa"/>
            <w:noWrap/>
            <w:vAlign w:val="center"/>
          </w:tcPr>
          <w:p w:rsidR="00621609" w:rsidRDefault="00390062">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621609" w:rsidRDefault="00390062">
            <w:pPr>
              <w:jc w:val="center"/>
              <w:rPr>
                <w:rFonts w:ascii="宋体" w:hAnsi="宋体" w:cs="宋体"/>
              </w:rPr>
            </w:pPr>
            <w:r>
              <w:rPr>
                <w:rFonts w:ascii="宋体" w:hAnsi="宋体" w:cs="宋体" w:hint="eastAsia"/>
              </w:rPr>
              <w:t>复印件，原件备查</w:t>
            </w:r>
          </w:p>
        </w:tc>
        <w:tc>
          <w:tcPr>
            <w:tcW w:w="1559" w:type="dxa"/>
            <w:noWrap/>
            <w:vAlign w:val="center"/>
          </w:tcPr>
          <w:p w:rsidR="00621609" w:rsidRDefault="00621609">
            <w:pPr>
              <w:ind w:firstLineChars="200" w:firstLine="420"/>
              <w:jc w:val="center"/>
              <w:rPr>
                <w:rFonts w:ascii="宋体" w:hAnsi="宋体" w:cs="宋体"/>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8</w:t>
            </w:r>
          </w:p>
        </w:tc>
        <w:tc>
          <w:tcPr>
            <w:tcW w:w="4475" w:type="dxa"/>
            <w:noWrap/>
            <w:vAlign w:val="center"/>
          </w:tcPr>
          <w:p w:rsidR="00621609" w:rsidRDefault="00390062">
            <w:pPr>
              <w:ind w:firstLineChars="200" w:firstLine="420"/>
              <w:jc w:val="center"/>
              <w:rPr>
                <w:rFonts w:ascii="宋体" w:hAnsi="宋体" w:cs="宋体"/>
              </w:rPr>
            </w:pPr>
            <w:r>
              <w:rPr>
                <w:rFonts w:ascii="宋体" w:hAnsi="宋体" w:cs="宋体" w:hint="eastAsia"/>
              </w:rPr>
              <w:t>原厂质</w:t>
            </w:r>
            <w:proofErr w:type="gramStart"/>
            <w:r>
              <w:rPr>
                <w:rFonts w:ascii="宋体" w:hAnsi="宋体" w:cs="宋体" w:hint="eastAsia"/>
              </w:rPr>
              <w:t>保承诺</w:t>
            </w:r>
            <w:proofErr w:type="gramEnd"/>
            <w:r>
              <w:rPr>
                <w:rFonts w:ascii="宋体" w:hAnsi="宋体" w:cs="宋体" w:hint="eastAsia"/>
              </w:rPr>
              <w:t>函</w:t>
            </w:r>
          </w:p>
        </w:tc>
        <w:tc>
          <w:tcPr>
            <w:tcW w:w="1985" w:type="dxa"/>
            <w:noWrap/>
            <w:vAlign w:val="center"/>
          </w:tcPr>
          <w:p w:rsidR="00621609" w:rsidRDefault="00390062">
            <w:pPr>
              <w:jc w:val="center"/>
              <w:rPr>
                <w:rFonts w:ascii="宋体" w:hAnsi="宋体" w:cs="宋体"/>
              </w:rPr>
            </w:pPr>
            <w:r>
              <w:rPr>
                <w:rFonts w:ascii="宋体" w:hAnsi="宋体" w:cs="宋体" w:hint="eastAsia"/>
              </w:rPr>
              <w:t>原件</w:t>
            </w:r>
          </w:p>
        </w:tc>
        <w:tc>
          <w:tcPr>
            <w:tcW w:w="1559" w:type="dxa"/>
            <w:noWrap/>
            <w:vAlign w:val="center"/>
          </w:tcPr>
          <w:p w:rsidR="00621609" w:rsidRDefault="00621609">
            <w:pPr>
              <w:ind w:firstLineChars="200" w:firstLine="420"/>
              <w:jc w:val="center"/>
              <w:rPr>
                <w:rFonts w:ascii="宋体" w:hAnsi="宋体" w:cs="宋体"/>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9</w:t>
            </w:r>
          </w:p>
        </w:tc>
        <w:tc>
          <w:tcPr>
            <w:tcW w:w="4475" w:type="dxa"/>
            <w:noWrap/>
            <w:vAlign w:val="center"/>
          </w:tcPr>
          <w:p w:rsidR="00621609" w:rsidRDefault="00390062">
            <w:pPr>
              <w:jc w:val="center"/>
              <w:rPr>
                <w:rFonts w:ascii="宋体" w:hAnsi="宋体" w:cs="宋体"/>
              </w:rPr>
            </w:pPr>
            <w:r>
              <w:rPr>
                <w:rFonts w:ascii="宋体" w:hAnsi="宋体" w:cs="宋体" w:hint="eastAsia"/>
              </w:rPr>
              <w:t>业绩证明</w:t>
            </w:r>
          </w:p>
        </w:tc>
        <w:tc>
          <w:tcPr>
            <w:tcW w:w="1985" w:type="dxa"/>
            <w:noWrap/>
            <w:vAlign w:val="center"/>
          </w:tcPr>
          <w:p w:rsidR="00621609" w:rsidRDefault="00390062">
            <w:pPr>
              <w:jc w:val="center"/>
              <w:rPr>
                <w:rFonts w:ascii="宋体" w:hAnsi="宋体" w:cs="宋体"/>
              </w:rPr>
            </w:pPr>
            <w:r>
              <w:rPr>
                <w:rFonts w:ascii="宋体" w:hAnsi="宋体" w:cs="宋体" w:hint="eastAsia"/>
              </w:rPr>
              <w:t>复印件，原件备查</w:t>
            </w:r>
          </w:p>
        </w:tc>
        <w:tc>
          <w:tcPr>
            <w:tcW w:w="1559" w:type="dxa"/>
            <w:noWrap/>
            <w:vAlign w:val="center"/>
          </w:tcPr>
          <w:p w:rsidR="00621609" w:rsidRDefault="00621609">
            <w:pPr>
              <w:ind w:firstLineChars="200" w:firstLine="420"/>
              <w:jc w:val="center"/>
              <w:rPr>
                <w:rFonts w:ascii="宋体" w:hAnsi="宋体" w:cs="宋体"/>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10</w:t>
            </w:r>
          </w:p>
        </w:tc>
        <w:tc>
          <w:tcPr>
            <w:tcW w:w="4475" w:type="dxa"/>
            <w:noWrap/>
            <w:vAlign w:val="center"/>
          </w:tcPr>
          <w:p w:rsidR="00621609" w:rsidRDefault="00390062">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621609" w:rsidRDefault="00390062">
            <w:pPr>
              <w:jc w:val="center"/>
              <w:rPr>
                <w:rFonts w:ascii="宋体" w:hAnsi="宋体" w:cs="宋体"/>
              </w:rPr>
            </w:pPr>
            <w:r>
              <w:rPr>
                <w:rFonts w:ascii="宋体" w:hAnsi="宋体" w:cs="宋体" w:hint="eastAsia"/>
              </w:rPr>
              <w:t>复印件，原件备查</w:t>
            </w:r>
          </w:p>
        </w:tc>
        <w:tc>
          <w:tcPr>
            <w:tcW w:w="1559" w:type="dxa"/>
            <w:noWrap/>
            <w:vAlign w:val="center"/>
          </w:tcPr>
          <w:p w:rsidR="00621609" w:rsidRDefault="00621609">
            <w:pPr>
              <w:ind w:firstLineChars="200" w:firstLine="420"/>
              <w:jc w:val="center"/>
              <w:rPr>
                <w:rFonts w:ascii="宋体" w:hAnsi="宋体" w:cs="宋体"/>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11</w:t>
            </w:r>
          </w:p>
        </w:tc>
        <w:tc>
          <w:tcPr>
            <w:tcW w:w="4475" w:type="dxa"/>
            <w:noWrap/>
            <w:vAlign w:val="center"/>
          </w:tcPr>
          <w:p w:rsidR="00621609" w:rsidRDefault="00390062">
            <w:pPr>
              <w:jc w:val="center"/>
              <w:rPr>
                <w:rFonts w:ascii="宋体" w:hAnsi="宋体" w:cs="宋体"/>
              </w:rPr>
            </w:pPr>
            <w:r>
              <w:rPr>
                <w:rFonts w:ascii="宋体" w:hAnsi="宋体" w:cs="宋体" w:hint="eastAsia"/>
              </w:rPr>
              <w:t>无违法违规记录声明</w:t>
            </w:r>
          </w:p>
        </w:tc>
        <w:tc>
          <w:tcPr>
            <w:tcW w:w="1985" w:type="dxa"/>
            <w:noWrap/>
            <w:vAlign w:val="center"/>
          </w:tcPr>
          <w:p w:rsidR="00621609" w:rsidRDefault="00390062">
            <w:pPr>
              <w:jc w:val="center"/>
              <w:rPr>
                <w:rFonts w:ascii="宋体" w:hAnsi="宋体" w:cs="宋体"/>
              </w:rPr>
            </w:pPr>
            <w:r>
              <w:rPr>
                <w:rFonts w:ascii="宋体" w:hAnsi="宋体" w:cs="宋体" w:hint="eastAsia"/>
              </w:rPr>
              <w:t>原件</w:t>
            </w:r>
          </w:p>
        </w:tc>
        <w:tc>
          <w:tcPr>
            <w:tcW w:w="1559" w:type="dxa"/>
            <w:noWrap/>
            <w:vAlign w:val="center"/>
          </w:tcPr>
          <w:p w:rsidR="00621609" w:rsidRDefault="00621609">
            <w:pPr>
              <w:ind w:firstLineChars="200" w:firstLine="422"/>
              <w:jc w:val="center"/>
              <w:rPr>
                <w:rFonts w:ascii="宋体" w:hAnsi="宋体" w:cs="宋体"/>
                <w:b/>
              </w:rPr>
            </w:pPr>
          </w:p>
        </w:tc>
      </w:tr>
      <w:tr w:rsidR="00621609">
        <w:trPr>
          <w:trHeight w:val="567"/>
          <w:jc w:val="center"/>
        </w:trPr>
        <w:tc>
          <w:tcPr>
            <w:tcW w:w="770" w:type="dxa"/>
            <w:noWrap/>
            <w:vAlign w:val="center"/>
          </w:tcPr>
          <w:p w:rsidR="00621609" w:rsidRDefault="00390062">
            <w:pPr>
              <w:jc w:val="center"/>
              <w:rPr>
                <w:rFonts w:ascii="宋体" w:hAnsi="宋体" w:cs="宋体"/>
              </w:rPr>
            </w:pPr>
            <w:r>
              <w:rPr>
                <w:rFonts w:ascii="宋体" w:hAnsi="宋体" w:cs="宋体" w:hint="eastAsia"/>
              </w:rPr>
              <w:t>12</w:t>
            </w:r>
          </w:p>
        </w:tc>
        <w:tc>
          <w:tcPr>
            <w:tcW w:w="4475" w:type="dxa"/>
            <w:noWrap/>
            <w:vAlign w:val="center"/>
          </w:tcPr>
          <w:p w:rsidR="00621609" w:rsidRDefault="00390062">
            <w:pPr>
              <w:jc w:val="center"/>
              <w:rPr>
                <w:rFonts w:ascii="宋体" w:hAnsi="宋体" w:cs="宋体"/>
              </w:rPr>
            </w:pPr>
            <w:r>
              <w:rPr>
                <w:rFonts w:ascii="宋体" w:hAnsi="宋体" w:cs="宋体" w:hint="eastAsia"/>
              </w:rPr>
              <w:t>诚信证明</w:t>
            </w:r>
          </w:p>
        </w:tc>
        <w:tc>
          <w:tcPr>
            <w:tcW w:w="1985" w:type="dxa"/>
            <w:noWrap/>
            <w:vAlign w:val="center"/>
          </w:tcPr>
          <w:p w:rsidR="00621609" w:rsidRDefault="00390062">
            <w:pPr>
              <w:jc w:val="center"/>
              <w:rPr>
                <w:rFonts w:ascii="宋体" w:hAnsi="宋体" w:cs="宋体"/>
              </w:rPr>
            </w:pPr>
            <w:r>
              <w:rPr>
                <w:rFonts w:ascii="宋体" w:hAnsi="宋体" w:cs="宋体" w:hint="eastAsia"/>
              </w:rPr>
              <w:t>网页截图加盖公章</w:t>
            </w:r>
          </w:p>
        </w:tc>
        <w:tc>
          <w:tcPr>
            <w:tcW w:w="1559" w:type="dxa"/>
            <w:noWrap/>
            <w:vAlign w:val="center"/>
          </w:tcPr>
          <w:p w:rsidR="00621609" w:rsidRDefault="00621609">
            <w:pPr>
              <w:ind w:firstLineChars="200" w:firstLine="422"/>
              <w:jc w:val="center"/>
              <w:rPr>
                <w:rFonts w:ascii="宋体" w:hAnsi="宋体" w:cs="宋体"/>
                <w:b/>
              </w:rPr>
            </w:pPr>
          </w:p>
        </w:tc>
      </w:tr>
    </w:tbl>
    <w:p w:rsidR="00621609" w:rsidRDefault="00621609">
      <w:pPr>
        <w:tabs>
          <w:tab w:val="left" w:pos="5220"/>
        </w:tabs>
        <w:ind w:firstLineChars="200" w:firstLine="420"/>
        <w:rPr>
          <w:rFonts w:ascii="宋体" w:hAnsi="宋体" w:cs="宋体"/>
        </w:rPr>
      </w:pPr>
    </w:p>
    <w:p w:rsidR="00621609" w:rsidRDefault="00621609">
      <w:pPr>
        <w:tabs>
          <w:tab w:val="left" w:pos="5220"/>
        </w:tabs>
        <w:ind w:firstLineChars="200" w:firstLine="420"/>
        <w:rPr>
          <w:rFonts w:ascii="宋体" w:hAnsi="宋体" w:cs="宋体"/>
        </w:rPr>
      </w:pPr>
    </w:p>
    <w:p w:rsidR="00621609" w:rsidRDefault="00621609">
      <w:pPr>
        <w:tabs>
          <w:tab w:val="left" w:pos="5220"/>
        </w:tabs>
        <w:ind w:firstLineChars="200" w:firstLine="420"/>
        <w:rPr>
          <w:rFonts w:ascii="宋体" w:hAnsi="宋体" w:cs="宋体"/>
        </w:rPr>
      </w:pPr>
    </w:p>
    <w:p w:rsidR="00621609" w:rsidRDefault="00621609">
      <w:pPr>
        <w:tabs>
          <w:tab w:val="left" w:pos="5220"/>
        </w:tabs>
        <w:ind w:firstLineChars="1750" w:firstLine="4200"/>
        <w:rPr>
          <w:rFonts w:ascii="宋体" w:hAnsi="宋体" w:cs="宋体"/>
          <w:sz w:val="24"/>
        </w:rPr>
      </w:pPr>
    </w:p>
    <w:p w:rsidR="00621609" w:rsidRDefault="00390062">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621609" w:rsidRDefault="00621609">
      <w:pPr>
        <w:tabs>
          <w:tab w:val="left" w:pos="5220"/>
        </w:tabs>
        <w:ind w:firstLineChars="200" w:firstLine="480"/>
        <w:rPr>
          <w:rFonts w:ascii="宋体" w:hAnsi="宋体" w:cs="宋体"/>
          <w:sz w:val="24"/>
          <w:u w:val="single"/>
        </w:rPr>
      </w:pPr>
    </w:p>
    <w:p w:rsidR="00621609" w:rsidRDefault="00390062">
      <w:pPr>
        <w:pStyle w:val="a7"/>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621609" w:rsidRDefault="00621609" w:rsidP="00634E83">
      <w:pPr>
        <w:snapToGrid w:val="0"/>
        <w:spacing w:before="50" w:afterLines="50" w:after="145"/>
        <w:jc w:val="left"/>
        <w:rPr>
          <w:rFonts w:ascii="宋体" w:hAnsi="宋体" w:cs="宋体"/>
          <w:sz w:val="24"/>
          <w:szCs w:val="20"/>
        </w:rPr>
      </w:pPr>
    </w:p>
    <w:p w:rsidR="00621609" w:rsidRDefault="00621609">
      <w:pPr>
        <w:ind w:firstLineChars="800" w:firstLine="1920"/>
        <w:rPr>
          <w:rFonts w:ascii="宋体" w:hAnsi="宋体" w:cs="宋体"/>
          <w:sz w:val="24"/>
          <w:szCs w:val="24"/>
        </w:rPr>
      </w:pPr>
    </w:p>
    <w:p w:rsidR="00621609" w:rsidRDefault="00621609">
      <w:pPr>
        <w:pStyle w:val="1"/>
      </w:pPr>
    </w:p>
    <w:p w:rsidR="00621609" w:rsidRDefault="00621609"/>
    <w:p w:rsidR="00621609" w:rsidRDefault="00621609">
      <w:pPr>
        <w:ind w:firstLineChars="800" w:firstLine="1920"/>
        <w:rPr>
          <w:rFonts w:ascii="宋体" w:hAnsi="宋体" w:cs="宋体"/>
          <w:sz w:val="24"/>
          <w:szCs w:val="24"/>
        </w:rPr>
      </w:pPr>
    </w:p>
    <w:p w:rsidR="00621609" w:rsidRDefault="00621609">
      <w:pPr>
        <w:spacing w:line="360" w:lineRule="exact"/>
        <w:ind w:firstLineChars="200" w:firstLine="480"/>
        <w:rPr>
          <w:rFonts w:ascii="宋体" w:hAnsi="宋体" w:cs="宋体"/>
          <w:sz w:val="24"/>
          <w:szCs w:val="24"/>
        </w:rPr>
      </w:pPr>
    </w:p>
    <w:p w:rsidR="00621609" w:rsidRDefault="00390062" w:rsidP="00634E83">
      <w:pPr>
        <w:snapToGrid w:val="0"/>
        <w:spacing w:before="50" w:afterLines="50" w:after="145"/>
        <w:jc w:val="center"/>
        <w:rPr>
          <w:rFonts w:ascii="宋体" w:hAnsi="宋体" w:cs="宋体"/>
          <w:b/>
          <w:sz w:val="32"/>
          <w:szCs w:val="32"/>
        </w:rPr>
      </w:pPr>
      <w:r>
        <w:rPr>
          <w:rFonts w:ascii="宋体" w:hAnsi="宋体" w:cs="宋体" w:hint="eastAsia"/>
          <w:b/>
          <w:sz w:val="32"/>
          <w:szCs w:val="32"/>
        </w:rPr>
        <w:t>三、法人授权书格式</w:t>
      </w:r>
    </w:p>
    <w:p w:rsidR="00621609" w:rsidRDefault="00621609">
      <w:pPr>
        <w:pStyle w:val="Char0"/>
        <w:ind w:firstLine="562"/>
        <w:jc w:val="center"/>
        <w:rPr>
          <w:rFonts w:ascii="宋体" w:hAnsi="宋体" w:cs="宋体"/>
          <w:b/>
        </w:rPr>
      </w:pPr>
    </w:p>
    <w:p w:rsidR="00621609" w:rsidRDefault="00390062">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621609" w:rsidRDefault="00390062">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621609" w:rsidRDefault="00390062">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621609" w:rsidRDefault="00390062">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proofErr w:type="gramStart"/>
      <w:r>
        <w:rPr>
          <w:rFonts w:ascii="宋体" w:hAnsi="宋体" w:cs="宋体" w:hint="eastAsia"/>
          <w:bCs/>
          <w:sz w:val="24"/>
        </w:rPr>
        <w:t>务</w:t>
      </w:r>
      <w:proofErr w:type="gramEnd"/>
      <w:r>
        <w:rPr>
          <w:rFonts w:ascii="宋体" w:hAnsi="宋体" w:cs="宋体" w:hint="eastAsia"/>
          <w:bCs/>
          <w:sz w:val="24"/>
        </w:rPr>
        <w:t>：</w:t>
      </w:r>
      <w:r>
        <w:rPr>
          <w:rFonts w:ascii="宋体" w:hAnsi="宋体" w:cs="宋体" w:hint="eastAsia"/>
          <w:bCs/>
          <w:sz w:val="24"/>
        </w:rPr>
        <w:t>___________________________________</w:t>
      </w:r>
      <w:r>
        <w:rPr>
          <w:rFonts w:ascii="宋体" w:hAnsi="宋体" w:cs="宋体" w:hint="eastAsia"/>
          <w:bCs/>
          <w:sz w:val="24"/>
        </w:rPr>
        <w:t>__</w:t>
      </w:r>
    </w:p>
    <w:p w:rsidR="00621609" w:rsidRDefault="00390062">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621609" w:rsidRDefault="00621609">
      <w:pPr>
        <w:shd w:val="clear" w:color="auto" w:fill="FFFFFF"/>
        <w:snapToGrid w:val="0"/>
        <w:spacing w:line="460" w:lineRule="exact"/>
        <w:rPr>
          <w:rFonts w:ascii="宋体" w:hAnsi="宋体" w:cs="宋体"/>
          <w:bCs/>
          <w:sz w:val="24"/>
        </w:rPr>
      </w:pPr>
    </w:p>
    <w:p w:rsidR="00621609" w:rsidRDefault="00390062">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621609" w:rsidRDefault="00390062">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621609" w:rsidRDefault="00390062">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621609" w:rsidRDefault="00390062">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621609" w:rsidRDefault="00390062">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621609" w:rsidRDefault="00621609">
      <w:pPr>
        <w:pStyle w:val="Char0"/>
        <w:rPr>
          <w:rFonts w:ascii="宋体" w:hAnsi="宋体" w:cs="宋体"/>
        </w:rPr>
      </w:pPr>
    </w:p>
    <w:p w:rsidR="00621609" w:rsidRDefault="00390062">
      <w:pPr>
        <w:pStyle w:val="3"/>
        <w:jc w:val="center"/>
        <w:rPr>
          <w:rFonts w:ascii="宋体" w:hAnsi="宋体" w:cs="宋体"/>
          <w:bCs w:val="0"/>
        </w:rPr>
      </w:pPr>
      <w:r>
        <w:rPr>
          <w:rFonts w:ascii="宋体" w:hAnsi="宋体" w:cs="宋体" w:hint="eastAsia"/>
        </w:rPr>
        <w:br w:type="page"/>
      </w:r>
      <w:bookmarkStart w:id="46" w:name="_Hlt26671380"/>
      <w:bookmarkStart w:id="47" w:name="_Hlt26955070"/>
      <w:bookmarkStart w:id="48" w:name="_格式3__银行出具的资信证明"/>
      <w:bookmarkEnd w:id="44"/>
      <w:bookmarkEnd w:id="46"/>
      <w:bookmarkEnd w:id="47"/>
      <w:bookmarkEnd w:id="48"/>
      <w:r>
        <w:rPr>
          <w:rFonts w:ascii="宋体" w:hAnsi="宋体" w:cs="宋体" w:hint="eastAsia"/>
          <w:bCs w:val="0"/>
        </w:rPr>
        <w:lastRenderedPageBreak/>
        <w:t>四、开标一览表</w:t>
      </w:r>
    </w:p>
    <w:p w:rsidR="00621609" w:rsidRDefault="00390062">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6"/>
        <w:gridCol w:w="1440"/>
        <w:gridCol w:w="1584"/>
        <w:gridCol w:w="864"/>
        <w:gridCol w:w="1234"/>
        <w:gridCol w:w="1275"/>
        <w:gridCol w:w="1418"/>
      </w:tblGrid>
      <w:tr w:rsidR="00621609">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备注</w:t>
            </w:r>
          </w:p>
        </w:tc>
      </w:tr>
      <w:tr w:rsidR="00621609">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621609" w:rsidRDefault="00621609">
            <w:pPr>
              <w:jc w:val="center"/>
              <w:rPr>
                <w:rFonts w:ascii="宋体" w:hAnsi="宋体" w:cs="宋体"/>
                <w:sz w:val="24"/>
              </w:rPr>
            </w:pPr>
          </w:p>
        </w:tc>
      </w:tr>
      <w:tr w:rsidR="00621609">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621609" w:rsidRDefault="0062160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r>
      <w:tr w:rsidR="00621609">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r>
      <w:tr w:rsidR="00621609">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r>
      <w:tr w:rsidR="00621609">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21609" w:rsidRDefault="00621609">
            <w:pPr>
              <w:rPr>
                <w:rFonts w:ascii="宋体" w:hAnsi="宋体" w:cs="宋体"/>
                <w:sz w:val="24"/>
              </w:rPr>
            </w:pPr>
          </w:p>
        </w:tc>
      </w:tr>
      <w:tr w:rsidR="00621609">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621609" w:rsidRDefault="00621609">
            <w:pPr>
              <w:rPr>
                <w:rFonts w:ascii="宋体" w:hAnsi="宋体" w:cs="宋体"/>
                <w:sz w:val="24"/>
              </w:rPr>
            </w:pPr>
          </w:p>
        </w:tc>
      </w:tr>
    </w:tbl>
    <w:p w:rsidR="00621609" w:rsidRDefault="00621609">
      <w:pPr>
        <w:shd w:val="clear" w:color="auto" w:fill="FFFFFF"/>
        <w:snapToGrid w:val="0"/>
        <w:spacing w:line="360" w:lineRule="auto"/>
        <w:ind w:firstLineChars="1550" w:firstLine="3720"/>
        <w:rPr>
          <w:rFonts w:ascii="宋体" w:hAnsi="宋体" w:cs="宋体"/>
          <w:sz w:val="24"/>
        </w:rPr>
      </w:pPr>
    </w:p>
    <w:p w:rsidR="00621609" w:rsidRDefault="00390062">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621609" w:rsidRDefault="00621609">
      <w:pPr>
        <w:shd w:val="clear" w:color="auto" w:fill="FFFFFF"/>
        <w:snapToGrid w:val="0"/>
        <w:rPr>
          <w:rFonts w:ascii="宋体" w:hAnsi="宋体" w:cs="宋体"/>
          <w:sz w:val="24"/>
        </w:rPr>
      </w:pPr>
    </w:p>
    <w:p w:rsidR="00621609" w:rsidRDefault="00390062">
      <w:pPr>
        <w:shd w:val="clear" w:color="auto" w:fill="FFFFFF"/>
        <w:snapToGrid w:val="0"/>
        <w:spacing w:line="360" w:lineRule="exact"/>
        <w:rPr>
          <w:rFonts w:ascii="宋体" w:hAnsi="宋体" w:cs="宋体"/>
          <w:sz w:val="24"/>
        </w:rPr>
      </w:pPr>
      <w:r>
        <w:rPr>
          <w:rFonts w:ascii="宋体" w:hAnsi="宋体" w:cs="宋体" w:hint="eastAsia"/>
          <w:sz w:val="24"/>
        </w:rPr>
        <w:t>注：</w:t>
      </w:r>
    </w:p>
    <w:p w:rsidR="00621609" w:rsidRDefault="00390062">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621609" w:rsidRDefault="00390062">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621609" w:rsidRDefault="00390062">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621609" w:rsidRDefault="00390062">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621609" w:rsidRDefault="00621609">
      <w:pPr>
        <w:jc w:val="center"/>
        <w:rPr>
          <w:rFonts w:ascii="宋体" w:hAnsi="宋体" w:cs="宋体"/>
          <w:sz w:val="24"/>
          <w:szCs w:val="24"/>
        </w:rPr>
      </w:pPr>
    </w:p>
    <w:p w:rsidR="00621609" w:rsidRDefault="00390062">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621609" w:rsidRDefault="00390062" w:rsidP="00634E83">
      <w:pPr>
        <w:spacing w:beforeLines="50" w:before="145" w:afterLines="100" w:after="29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621609">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621609" w:rsidRDefault="00390062">
            <w:pPr>
              <w:jc w:val="center"/>
              <w:rPr>
                <w:rFonts w:ascii="宋体" w:hAnsi="宋体" w:cs="宋体"/>
                <w:sz w:val="24"/>
              </w:rPr>
            </w:pPr>
            <w:r>
              <w:rPr>
                <w:rFonts w:ascii="宋体" w:hAnsi="宋体" w:cs="宋体" w:hint="eastAsia"/>
                <w:sz w:val="24"/>
              </w:rPr>
              <w:t>原因</w:t>
            </w: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r w:rsidR="00621609">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621609" w:rsidRDefault="0062160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621609" w:rsidRDefault="00621609">
            <w:pPr>
              <w:jc w:val="center"/>
              <w:rPr>
                <w:rFonts w:ascii="宋体" w:hAnsi="宋体" w:cs="宋体"/>
                <w:sz w:val="24"/>
              </w:rPr>
            </w:pPr>
          </w:p>
        </w:tc>
      </w:tr>
    </w:tbl>
    <w:p w:rsidR="00621609" w:rsidRDefault="00621609">
      <w:pPr>
        <w:shd w:val="clear" w:color="auto" w:fill="FFFFFF"/>
        <w:snapToGrid w:val="0"/>
        <w:rPr>
          <w:rFonts w:ascii="宋体" w:hAnsi="宋体" w:cs="宋体"/>
          <w:sz w:val="24"/>
        </w:rPr>
      </w:pPr>
    </w:p>
    <w:p w:rsidR="00621609" w:rsidRDefault="00390062">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621609" w:rsidRDefault="00621609">
      <w:pPr>
        <w:shd w:val="clear" w:color="auto" w:fill="FFFFFF"/>
        <w:snapToGrid w:val="0"/>
        <w:rPr>
          <w:rFonts w:ascii="宋体" w:hAnsi="宋体" w:cs="宋体"/>
          <w:sz w:val="24"/>
        </w:rPr>
      </w:pPr>
    </w:p>
    <w:p w:rsidR="00621609" w:rsidRDefault="00390062">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621609" w:rsidRDefault="00390062" w:rsidP="00634E83">
      <w:pPr>
        <w:spacing w:beforeLines="50" w:before="145" w:afterLines="50" w:after="145"/>
        <w:jc w:val="center"/>
        <w:rPr>
          <w:rFonts w:ascii="宋体" w:hAnsi="宋体" w:cs="宋体"/>
          <w:b/>
          <w:sz w:val="32"/>
          <w:szCs w:val="32"/>
        </w:rPr>
      </w:pPr>
      <w:r>
        <w:rPr>
          <w:rFonts w:ascii="宋体" w:hAnsi="宋体" w:cs="宋体" w:hint="eastAsia"/>
          <w:b/>
          <w:sz w:val="36"/>
        </w:rPr>
        <w:br w:type="page"/>
      </w:r>
      <w:bookmarkStart w:id="49" w:name="_Hlt26955054"/>
      <w:bookmarkEnd w:id="45"/>
      <w:bookmarkEnd w:id="49"/>
      <w:r>
        <w:rPr>
          <w:rFonts w:ascii="宋体" w:hAnsi="宋体" w:cs="宋体" w:hint="eastAsia"/>
          <w:b/>
          <w:sz w:val="32"/>
          <w:szCs w:val="32"/>
        </w:rPr>
        <w:lastRenderedPageBreak/>
        <w:t>六、</w:t>
      </w:r>
      <w:bookmarkStart w:id="50" w:name="_格式2__法定代表人授权书"/>
      <w:bookmarkStart w:id="51" w:name="_Toc120614283"/>
      <w:bookmarkStart w:id="52" w:name="_Toc460901585"/>
      <w:bookmarkStart w:id="53" w:name="_Toc23828478"/>
      <w:bookmarkStart w:id="54" w:name="_Toc513029276"/>
      <w:bookmarkStart w:id="55" w:name="_Toc22356580"/>
      <w:bookmarkStart w:id="56" w:name="_Toc26554095"/>
      <w:bookmarkStart w:id="57" w:name="_Toc49090577"/>
      <w:bookmarkEnd w:id="50"/>
      <w:r>
        <w:rPr>
          <w:rFonts w:ascii="宋体" w:hAnsi="宋体" w:cs="宋体" w:hint="eastAsia"/>
          <w:b/>
          <w:sz w:val="32"/>
          <w:szCs w:val="32"/>
        </w:rPr>
        <w:t>商务条款响应及偏离表</w:t>
      </w:r>
    </w:p>
    <w:p w:rsidR="00621609" w:rsidRDefault="00390062">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序号</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项目</w:t>
            </w:r>
          </w:p>
        </w:tc>
        <w:tc>
          <w:tcPr>
            <w:tcW w:w="1985" w:type="dxa"/>
            <w:noWrap/>
            <w:vAlign w:val="center"/>
          </w:tcPr>
          <w:p w:rsidR="00621609" w:rsidRDefault="00390062">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621609" w:rsidRDefault="00390062">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621609" w:rsidRDefault="00390062">
            <w:pPr>
              <w:pStyle w:val="Default"/>
              <w:ind w:left="420"/>
              <w:jc w:val="center"/>
              <w:rPr>
                <w:rFonts w:hAnsi="宋体"/>
                <w:color w:val="auto"/>
              </w:rPr>
            </w:pPr>
            <w:r>
              <w:rPr>
                <w:rFonts w:hAnsi="宋体" w:hint="eastAsia"/>
                <w:color w:val="auto"/>
              </w:rPr>
              <w:t>偏离情况</w:t>
            </w: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1</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质保期</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2</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3</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供货期</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4</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交货方式</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5</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付款方式</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6</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投标货币</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7</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390062">
            <w:pPr>
              <w:pStyle w:val="Default"/>
              <w:ind w:left="420"/>
              <w:jc w:val="center"/>
              <w:rPr>
                <w:rFonts w:hAnsi="宋体"/>
                <w:color w:val="auto"/>
              </w:rPr>
            </w:pPr>
            <w:r>
              <w:rPr>
                <w:rFonts w:hAnsi="宋体" w:hint="eastAsia"/>
                <w:color w:val="auto"/>
              </w:rPr>
              <w:t>8</w:t>
            </w:r>
          </w:p>
        </w:tc>
        <w:tc>
          <w:tcPr>
            <w:tcW w:w="2976" w:type="dxa"/>
            <w:noWrap/>
            <w:vAlign w:val="center"/>
          </w:tcPr>
          <w:p w:rsidR="00621609" w:rsidRDefault="00390062">
            <w:pPr>
              <w:pStyle w:val="Default"/>
              <w:ind w:left="420"/>
              <w:jc w:val="center"/>
              <w:rPr>
                <w:rFonts w:hAnsi="宋体"/>
                <w:color w:val="auto"/>
              </w:rPr>
            </w:pPr>
            <w:r>
              <w:rPr>
                <w:rFonts w:hAnsi="宋体" w:hint="eastAsia"/>
                <w:color w:val="auto"/>
              </w:rPr>
              <w:t>培训方式</w:t>
            </w: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r w:rsidR="00621609">
        <w:trPr>
          <w:jc w:val="center"/>
        </w:trPr>
        <w:tc>
          <w:tcPr>
            <w:tcW w:w="876" w:type="dxa"/>
            <w:noWrap/>
            <w:vAlign w:val="center"/>
          </w:tcPr>
          <w:p w:rsidR="00621609" w:rsidRDefault="00621609">
            <w:pPr>
              <w:pStyle w:val="Default"/>
              <w:ind w:left="420"/>
              <w:jc w:val="center"/>
              <w:rPr>
                <w:rFonts w:hAnsi="宋体"/>
                <w:color w:val="auto"/>
              </w:rPr>
            </w:pPr>
          </w:p>
        </w:tc>
        <w:tc>
          <w:tcPr>
            <w:tcW w:w="2976" w:type="dxa"/>
            <w:noWrap/>
            <w:vAlign w:val="center"/>
          </w:tcPr>
          <w:p w:rsidR="00621609" w:rsidRDefault="00621609">
            <w:pPr>
              <w:pStyle w:val="Default"/>
              <w:ind w:left="420"/>
              <w:jc w:val="center"/>
              <w:rPr>
                <w:rFonts w:hAnsi="宋体"/>
                <w:color w:val="auto"/>
              </w:rPr>
            </w:pPr>
          </w:p>
        </w:tc>
        <w:tc>
          <w:tcPr>
            <w:tcW w:w="1985" w:type="dxa"/>
            <w:noWrap/>
            <w:vAlign w:val="center"/>
          </w:tcPr>
          <w:p w:rsidR="00621609" w:rsidRDefault="00621609">
            <w:pPr>
              <w:pStyle w:val="Default"/>
              <w:ind w:left="420"/>
              <w:jc w:val="center"/>
              <w:rPr>
                <w:rFonts w:hAnsi="宋体"/>
                <w:color w:val="auto"/>
              </w:rPr>
            </w:pPr>
          </w:p>
        </w:tc>
        <w:tc>
          <w:tcPr>
            <w:tcW w:w="1843" w:type="dxa"/>
            <w:noWrap/>
            <w:vAlign w:val="center"/>
          </w:tcPr>
          <w:p w:rsidR="00621609" w:rsidRDefault="00621609">
            <w:pPr>
              <w:pStyle w:val="Default"/>
              <w:ind w:left="420"/>
              <w:jc w:val="center"/>
              <w:rPr>
                <w:rFonts w:hAnsi="宋体"/>
                <w:color w:val="auto"/>
              </w:rPr>
            </w:pPr>
          </w:p>
        </w:tc>
        <w:tc>
          <w:tcPr>
            <w:tcW w:w="1687" w:type="dxa"/>
            <w:noWrap/>
            <w:vAlign w:val="center"/>
          </w:tcPr>
          <w:p w:rsidR="00621609" w:rsidRDefault="00621609">
            <w:pPr>
              <w:pStyle w:val="Default"/>
              <w:ind w:left="420"/>
              <w:jc w:val="center"/>
              <w:rPr>
                <w:rFonts w:hAnsi="宋体"/>
                <w:color w:val="auto"/>
              </w:rPr>
            </w:pPr>
          </w:p>
        </w:tc>
      </w:tr>
    </w:tbl>
    <w:p w:rsidR="00621609" w:rsidRDefault="00390062">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621609" w:rsidRDefault="00390062">
      <w:pPr>
        <w:pStyle w:val="Default"/>
        <w:spacing w:line="360" w:lineRule="exact"/>
        <w:ind w:left="420"/>
        <w:rPr>
          <w:rFonts w:hAnsi="宋体"/>
          <w:color w:val="auto"/>
        </w:rPr>
      </w:pPr>
      <w:r>
        <w:rPr>
          <w:rFonts w:hAnsi="宋体" w:hint="eastAsia"/>
          <w:color w:val="auto"/>
        </w:rPr>
        <w:t>注：</w:t>
      </w:r>
    </w:p>
    <w:p w:rsidR="00621609" w:rsidRDefault="00390062">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621609" w:rsidRDefault="00390062">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621609" w:rsidRDefault="00390062">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621609" w:rsidRDefault="00390062">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rsidR="00621609" w:rsidRDefault="00390062">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621609" w:rsidRDefault="00390062">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621609" w:rsidRDefault="00621609">
      <w:pPr>
        <w:ind w:firstLineChars="200" w:firstLine="480"/>
        <w:rPr>
          <w:rFonts w:ascii="宋体" w:hAnsi="宋体" w:cs="宋体"/>
          <w:sz w:val="24"/>
          <w:szCs w:val="24"/>
        </w:rPr>
      </w:pPr>
    </w:p>
    <w:p w:rsidR="00621609" w:rsidRDefault="00621609">
      <w:pPr>
        <w:ind w:firstLineChars="200" w:firstLine="480"/>
        <w:rPr>
          <w:rFonts w:ascii="宋体" w:hAnsi="宋体" w:cs="宋体"/>
          <w:sz w:val="24"/>
          <w:szCs w:val="24"/>
        </w:rPr>
      </w:pPr>
    </w:p>
    <w:p w:rsidR="00621609" w:rsidRDefault="00621609">
      <w:pPr>
        <w:ind w:firstLineChars="200" w:firstLine="480"/>
        <w:rPr>
          <w:rFonts w:ascii="宋体" w:hAnsi="宋体" w:cs="宋体"/>
          <w:sz w:val="24"/>
          <w:szCs w:val="24"/>
        </w:rPr>
      </w:pPr>
    </w:p>
    <w:p w:rsidR="00621609" w:rsidRDefault="00390062">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621609" w:rsidRDefault="00621609">
      <w:pPr>
        <w:snapToGrid w:val="0"/>
        <w:spacing w:line="420" w:lineRule="exact"/>
        <w:ind w:firstLineChars="200" w:firstLine="643"/>
        <w:jc w:val="center"/>
        <w:rPr>
          <w:rFonts w:ascii="宋体" w:hAnsi="宋体" w:cs="宋体"/>
          <w:b/>
          <w:sz w:val="32"/>
          <w:szCs w:val="32"/>
        </w:rPr>
      </w:pPr>
    </w:p>
    <w:p w:rsidR="00621609" w:rsidRDefault="00390062">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621609" w:rsidRDefault="00621609">
      <w:pPr>
        <w:snapToGrid w:val="0"/>
        <w:spacing w:line="360" w:lineRule="exact"/>
        <w:ind w:firstLineChars="200" w:firstLine="480"/>
        <w:jc w:val="left"/>
        <w:rPr>
          <w:rFonts w:ascii="宋体" w:hAnsi="宋体" w:cs="宋体"/>
          <w:sz w:val="24"/>
        </w:rPr>
      </w:pPr>
    </w:p>
    <w:p w:rsidR="00621609" w:rsidRDefault="00390062">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621609" w:rsidRDefault="00390062">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621609" w:rsidRDefault="00390062">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621609" w:rsidRDefault="00621609">
      <w:pPr>
        <w:ind w:firstLineChars="200" w:firstLine="480"/>
        <w:rPr>
          <w:rFonts w:ascii="宋体" w:hAnsi="宋体" w:cs="宋体"/>
          <w:sz w:val="24"/>
          <w:szCs w:val="24"/>
        </w:rPr>
      </w:pPr>
    </w:p>
    <w:p w:rsidR="00621609" w:rsidRDefault="00621609">
      <w:pPr>
        <w:ind w:firstLineChars="200" w:firstLine="480"/>
        <w:rPr>
          <w:rFonts w:ascii="宋体" w:hAnsi="宋体" w:cs="宋体"/>
          <w:sz w:val="24"/>
          <w:szCs w:val="24"/>
        </w:rPr>
      </w:pPr>
    </w:p>
    <w:p w:rsidR="00621609" w:rsidRDefault="00621609">
      <w:pPr>
        <w:ind w:firstLineChars="200" w:firstLine="480"/>
        <w:rPr>
          <w:rFonts w:ascii="宋体" w:hAnsi="宋体" w:cs="宋体"/>
          <w:sz w:val="24"/>
          <w:szCs w:val="24"/>
        </w:rPr>
      </w:pPr>
    </w:p>
    <w:p w:rsidR="00621609" w:rsidRDefault="00390062">
      <w:pPr>
        <w:jc w:val="center"/>
        <w:rPr>
          <w:rFonts w:ascii="宋体" w:hAnsi="宋体" w:cs="宋体"/>
          <w:sz w:val="24"/>
          <w:szCs w:val="24"/>
        </w:rPr>
      </w:pPr>
      <w:r>
        <w:rPr>
          <w:rFonts w:ascii="宋体" w:hAnsi="宋体" w:cs="宋体" w:hint="eastAsia"/>
          <w:b/>
          <w:sz w:val="32"/>
          <w:szCs w:val="32"/>
        </w:rPr>
        <w:t>九、投标人其它声明及材料</w:t>
      </w:r>
    </w:p>
    <w:p w:rsidR="00621609" w:rsidRDefault="00390062">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621609" w:rsidRDefault="00390062">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621609" w:rsidRDefault="00390062">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621609" w:rsidRDefault="00390062">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621609" w:rsidRDefault="00390062">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621609" w:rsidRDefault="00390062">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8" w:name="_Hlt26955041"/>
      <w:bookmarkEnd w:id="58"/>
    </w:p>
    <w:p w:rsidR="00621609" w:rsidRDefault="00390062">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621609" w:rsidRDefault="00621609">
      <w:pPr>
        <w:snapToGrid w:val="0"/>
        <w:spacing w:line="360" w:lineRule="exact"/>
        <w:ind w:firstLineChars="200" w:firstLine="480"/>
        <w:jc w:val="left"/>
        <w:rPr>
          <w:rFonts w:ascii="宋体" w:hAnsi="宋体" w:cs="宋体"/>
          <w:sz w:val="24"/>
          <w:szCs w:val="24"/>
        </w:rPr>
      </w:pPr>
    </w:p>
    <w:p w:rsidR="00621609" w:rsidRDefault="00621609"/>
    <w:p w:rsidR="00621609" w:rsidRDefault="00621609">
      <w:pPr>
        <w:pStyle w:val="1"/>
      </w:pPr>
    </w:p>
    <w:p w:rsidR="00621609" w:rsidRDefault="00621609"/>
    <w:p w:rsidR="00621609" w:rsidRDefault="00621609">
      <w:pPr>
        <w:pStyle w:val="1"/>
      </w:pPr>
    </w:p>
    <w:p w:rsidR="00621609" w:rsidRDefault="00621609"/>
    <w:p w:rsidR="00621609" w:rsidRDefault="00621609">
      <w:pPr>
        <w:pStyle w:val="1"/>
      </w:pPr>
    </w:p>
    <w:sectPr w:rsidR="0062160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062">
      <w:r>
        <w:separator/>
      </w:r>
    </w:p>
  </w:endnote>
  <w:endnote w:type="continuationSeparator" w:id="0">
    <w:p w:rsidR="00000000" w:rsidRDefault="003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09" w:rsidRDefault="00390062">
    <w:pPr>
      <w:pStyle w:val="a8"/>
      <w:tabs>
        <w:tab w:val="clear" w:pos="4153"/>
        <w:tab w:val="center" w:pos="4873"/>
      </w:tabs>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60288;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621609" w:rsidRDefault="0039006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4E83">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634E83" w:rsidRPr="00634E83">
                  <w:rPr>
                    <w:noProof/>
                    <w:sz w:val="18"/>
                  </w:rPr>
                  <w:t>29</w:t>
                </w:r>
                <w:r>
                  <w:rPr>
                    <w:sz w:val="18"/>
                  </w:rPr>
                  <w:fldChar w:fldCharType="end"/>
                </w:r>
                <w:r>
                  <w:rPr>
                    <w:rFonts w:hint="eastAsia"/>
                    <w:sz w:val="18"/>
                  </w:rPr>
                  <w:t xml:space="preserve"> </w:t>
                </w:r>
                <w:r>
                  <w:rPr>
                    <w:rFonts w:hint="eastAsia"/>
                    <w:sz w:val="18"/>
                  </w:rPr>
                  <w:t>页</w:t>
                </w:r>
              </w:p>
            </w:txbxContent>
          </v:textbox>
          <w10:wrap anchorx="margin"/>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09" w:rsidRDefault="00390062">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621609" w:rsidRDefault="00621609">
    <w:pPr>
      <w:pStyle w:val="a8"/>
    </w:pPr>
  </w:p>
  <w:p w:rsidR="00621609" w:rsidRDefault="006216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09" w:rsidRDefault="00390062">
    <w:pPr>
      <w:pStyle w:val="a8"/>
      <w:jc w:val="center"/>
      <w:rPr>
        <w:b/>
        <w:i/>
      </w:rPr>
    </w:pPr>
    <w:r>
      <w:rPr>
        <w:sz w:val="20"/>
      </w:rPr>
      <w:pict>
        <v:shapetype id="_x0000_t202" coordsize="21600,21600" o:spt="202" path="m,l,21600r21600,l21600,xe">
          <v:stroke joinstyle="miter"/>
          <v:path gradientshapeok="t" o:connecttype="rect"/>
        </v:shapetype>
        <v:shape id="_x0000_s1027" type="#_x0000_t202" style="position:absolute;left:0;text-align:left;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621609" w:rsidRDefault="0039006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Pr="00390062">
                  <w:rPr>
                    <w:noProof/>
                    <w:sz w:val="18"/>
                  </w:rPr>
                  <w:t>29</w:t>
                </w:r>
                <w:r>
                  <w:rPr>
                    <w:sz w:val="18"/>
                  </w:rPr>
                  <w:fldChar w:fldCharType="end"/>
                </w:r>
                <w:r>
                  <w:rPr>
                    <w:rFonts w:hint="eastAsia"/>
                    <w:sz w:val="18"/>
                  </w:rPr>
                  <w:t xml:space="preserve"> </w:t>
                </w:r>
                <w:r>
                  <w:rPr>
                    <w:rFonts w:hint="eastAsia"/>
                    <w:sz w:val="18"/>
                  </w:rPr>
                  <w:t>页</w:t>
                </w:r>
              </w:p>
            </w:txbxContent>
          </v:textbox>
          <w10:wrap anchorx="margin"/>
        </v:shape>
      </w:pict>
    </w:r>
  </w:p>
  <w:p w:rsidR="00621609" w:rsidRDefault="00621609">
    <w:pP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09" w:rsidRDefault="006216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062">
      <w:r>
        <w:separator/>
      </w:r>
    </w:p>
  </w:footnote>
  <w:footnote w:type="continuationSeparator" w:id="0">
    <w:p w:rsidR="00000000" w:rsidRDefault="00390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09" w:rsidRDefault="00621609">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09" w:rsidRDefault="00390062">
    <w:pPr>
      <w:jc w:val="center"/>
    </w:pPr>
    <w:r>
      <w:rPr>
        <w:rFonts w:hint="eastAsia"/>
      </w:rPr>
      <w:t>南京邮电大学通达学院自助打印服务系统采购项目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09" w:rsidRDefault="006216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236E4"/>
    <w:multiLevelType w:val="multilevel"/>
    <w:tmpl w:val="46D236E4"/>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DDFE60"/>
    <w:multiLevelType w:val="singleLevel"/>
    <w:tmpl w:val="58DDFE60"/>
    <w:lvl w:ilvl="0">
      <w:start w:val="1"/>
      <w:numFmt w:val="chineseCounting"/>
      <w:suff w:val="nothing"/>
      <w:lvlText w:val="%1、"/>
      <w:lvlJc w:val="left"/>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E804FD"/>
    <w:rsid w:val="00024AC8"/>
    <w:rsid w:val="000555CC"/>
    <w:rsid w:val="0006653B"/>
    <w:rsid w:val="00081B8C"/>
    <w:rsid w:val="00197F80"/>
    <w:rsid w:val="001B3DB1"/>
    <w:rsid w:val="00296E7E"/>
    <w:rsid w:val="002B7773"/>
    <w:rsid w:val="00344427"/>
    <w:rsid w:val="00390062"/>
    <w:rsid w:val="003A30C4"/>
    <w:rsid w:val="003A4327"/>
    <w:rsid w:val="003C4C2E"/>
    <w:rsid w:val="00425E4E"/>
    <w:rsid w:val="00485976"/>
    <w:rsid w:val="00504BDD"/>
    <w:rsid w:val="00596A30"/>
    <w:rsid w:val="005F0402"/>
    <w:rsid w:val="00621609"/>
    <w:rsid w:val="00634E83"/>
    <w:rsid w:val="0063794D"/>
    <w:rsid w:val="006D197C"/>
    <w:rsid w:val="006D2BF1"/>
    <w:rsid w:val="006D6B06"/>
    <w:rsid w:val="006E53BE"/>
    <w:rsid w:val="006F519C"/>
    <w:rsid w:val="00711B04"/>
    <w:rsid w:val="0072421F"/>
    <w:rsid w:val="007569CB"/>
    <w:rsid w:val="007939C7"/>
    <w:rsid w:val="007A3014"/>
    <w:rsid w:val="007C25AE"/>
    <w:rsid w:val="007E5E1B"/>
    <w:rsid w:val="00817E26"/>
    <w:rsid w:val="00837BBF"/>
    <w:rsid w:val="008738BB"/>
    <w:rsid w:val="008E03D8"/>
    <w:rsid w:val="00965A62"/>
    <w:rsid w:val="00A02330"/>
    <w:rsid w:val="00A217AE"/>
    <w:rsid w:val="00A56B30"/>
    <w:rsid w:val="00A8434F"/>
    <w:rsid w:val="00AA3681"/>
    <w:rsid w:val="00AC58C5"/>
    <w:rsid w:val="00B20B1A"/>
    <w:rsid w:val="00B351B6"/>
    <w:rsid w:val="00B61291"/>
    <w:rsid w:val="00B65215"/>
    <w:rsid w:val="00B77857"/>
    <w:rsid w:val="00BC0DB8"/>
    <w:rsid w:val="00BD17FB"/>
    <w:rsid w:val="00BF7422"/>
    <w:rsid w:val="00C04BDD"/>
    <w:rsid w:val="00C512AE"/>
    <w:rsid w:val="00CA01C1"/>
    <w:rsid w:val="00CB0672"/>
    <w:rsid w:val="00D32584"/>
    <w:rsid w:val="00D7604A"/>
    <w:rsid w:val="00E13D0F"/>
    <w:rsid w:val="00E7335E"/>
    <w:rsid w:val="00EA2398"/>
    <w:rsid w:val="00EA65C5"/>
    <w:rsid w:val="00F3676B"/>
    <w:rsid w:val="00F80723"/>
    <w:rsid w:val="00FA1C9E"/>
    <w:rsid w:val="00FD1E57"/>
    <w:rsid w:val="01FD0F1A"/>
    <w:rsid w:val="0366499F"/>
    <w:rsid w:val="0417416B"/>
    <w:rsid w:val="066A261C"/>
    <w:rsid w:val="0B18397C"/>
    <w:rsid w:val="0E164C31"/>
    <w:rsid w:val="13F9637C"/>
    <w:rsid w:val="149D4767"/>
    <w:rsid w:val="16367209"/>
    <w:rsid w:val="17683D90"/>
    <w:rsid w:val="19935D99"/>
    <w:rsid w:val="1A0D38BA"/>
    <w:rsid w:val="1E08754E"/>
    <w:rsid w:val="201147EB"/>
    <w:rsid w:val="21471482"/>
    <w:rsid w:val="224E4650"/>
    <w:rsid w:val="228C11D0"/>
    <w:rsid w:val="22C772C6"/>
    <w:rsid w:val="23814017"/>
    <w:rsid w:val="238B223A"/>
    <w:rsid w:val="248F23AC"/>
    <w:rsid w:val="25A340BE"/>
    <w:rsid w:val="28422A24"/>
    <w:rsid w:val="28E804FD"/>
    <w:rsid w:val="2974467C"/>
    <w:rsid w:val="2AA550DC"/>
    <w:rsid w:val="2B9E493B"/>
    <w:rsid w:val="2D6E1275"/>
    <w:rsid w:val="2D8C5899"/>
    <w:rsid w:val="2DD47F61"/>
    <w:rsid w:val="2E657BCE"/>
    <w:rsid w:val="2E6C4837"/>
    <w:rsid w:val="2F313A02"/>
    <w:rsid w:val="2F956AFE"/>
    <w:rsid w:val="335F386E"/>
    <w:rsid w:val="35467EF4"/>
    <w:rsid w:val="358B76AD"/>
    <w:rsid w:val="35DD2AF4"/>
    <w:rsid w:val="35E43000"/>
    <w:rsid w:val="37E45D87"/>
    <w:rsid w:val="38CF0C3A"/>
    <w:rsid w:val="395317F8"/>
    <w:rsid w:val="3A366CD4"/>
    <w:rsid w:val="3BF76BED"/>
    <w:rsid w:val="3D16713D"/>
    <w:rsid w:val="3DED6081"/>
    <w:rsid w:val="3DEF12B0"/>
    <w:rsid w:val="3E091FAA"/>
    <w:rsid w:val="3F6F6087"/>
    <w:rsid w:val="40A82832"/>
    <w:rsid w:val="414D2DF2"/>
    <w:rsid w:val="41FB31EE"/>
    <w:rsid w:val="42C8303A"/>
    <w:rsid w:val="446F0737"/>
    <w:rsid w:val="472D0B65"/>
    <w:rsid w:val="477256CE"/>
    <w:rsid w:val="480B4988"/>
    <w:rsid w:val="4B727DBA"/>
    <w:rsid w:val="4B73395D"/>
    <w:rsid w:val="4C913D80"/>
    <w:rsid w:val="4C940E7B"/>
    <w:rsid w:val="50456F26"/>
    <w:rsid w:val="51391DA4"/>
    <w:rsid w:val="51F401C6"/>
    <w:rsid w:val="550C3B25"/>
    <w:rsid w:val="5563541B"/>
    <w:rsid w:val="58C57AF2"/>
    <w:rsid w:val="592A17A5"/>
    <w:rsid w:val="59DC4DC2"/>
    <w:rsid w:val="5BC468B9"/>
    <w:rsid w:val="5C74568C"/>
    <w:rsid w:val="5CD341FE"/>
    <w:rsid w:val="5EDC0FF2"/>
    <w:rsid w:val="5EF376BC"/>
    <w:rsid w:val="5FDA2281"/>
    <w:rsid w:val="60F20420"/>
    <w:rsid w:val="621D3356"/>
    <w:rsid w:val="63236914"/>
    <w:rsid w:val="63BA7333"/>
    <w:rsid w:val="63C52ACF"/>
    <w:rsid w:val="643571D4"/>
    <w:rsid w:val="64634EEE"/>
    <w:rsid w:val="64F61075"/>
    <w:rsid w:val="650117A0"/>
    <w:rsid w:val="65CB0CF1"/>
    <w:rsid w:val="6608084A"/>
    <w:rsid w:val="6B5F326E"/>
    <w:rsid w:val="6BB425F0"/>
    <w:rsid w:val="6C3935A3"/>
    <w:rsid w:val="6C670B11"/>
    <w:rsid w:val="6C953E71"/>
    <w:rsid w:val="6CA95F52"/>
    <w:rsid w:val="6E9834CC"/>
    <w:rsid w:val="6FF05E4C"/>
    <w:rsid w:val="72D00A3D"/>
    <w:rsid w:val="738C36DB"/>
    <w:rsid w:val="750655E5"/>
    <w:rsid w:val="75100210"/>
    <w:rsid w:val="75344604"/>
    <w:rsid w:val="75CF21D1"/>
    <w:rsid w:val="76851909"/>
    <w:rsid w:val="78F82538"/>
    <w:rsid w:val="79573FDE"/>
    <w:rsid w:val="79A6405B"/>
    <w:rsid w:val="7A8E290D"/>
    <w:rsid w:val="7C3E11C7"/>
    <w:rsid w:val="7CD50B6F"/>
    <w:rsid w:val="7D802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1"/>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unhideWhenUsed/>
    <w:qFormat/>
    <w:pPr>
      <w:spacing w:line="276" w:lineRule="auto"/>
    </w:pPr>
    <w:rPr>
      <w:rFonts w:ascii="宋体" w:hAnsi="宋体"/>
      <w:b/>
      <w:sz w:val="24"/>
      <w:szCs w:val="24"/>
    </w:rPr>
  </w:style>
  <w:style w:type="paragraph" w:styleId="a0">
    <w:name w:val="Normal Indent"/>
    <w:basedOn w:val="a"/>
    <w:qFormat/>
    <w:pPr>
      <w:ind w:firstLine="420"/>
    </w:pPr>
  </w:style>
  <w:style w:type="paragraph" w:styleId="a4">
    <w:name w:val="Body Text"/>
    <w:basedOn w:val="a"/>
    <w:qFormat/>
    <w:rPr>
      <w:rFonts w:ascii="宋体"/>
      <w:sz w:val="28"/>
    </w:rPr>
  </w:style>
  <w:style w:type="paragraph" w:styleId="a5">
    <w:name w:val="Body Text Indent"/>
    <w:basedOn w:val="a"/>
    <w:uiPriority w:val="99"/>
    <w:unhideWhenUsed/>
    <w:qFormat/>
    <w:pPr>
      <w:spacing w:after="120"/>
      <w:ind w:leftChars="200" w:left="420"/>
    </w:pPr>
  </w:style>
  <w:style w:type="paragraph" w:styleId="a6">
    <w:name w:val="Block Text"/>
    <w:basedOn w:val="a"/>
    <w:qFormat/>
    <w:pPr>
      <w:spacing w:after="120"/>
      <w:ind w:leftChars="700" w:left="1440" w:rightChars="700" w:right="1440"/>
    </w:pPr>
    <w:rPr>
      <w:rFonts w:asciiTheme="minorHAnsi" w:eastAsiaTheme="minorEastAsia" w:hAnsiTheme="minorHAnsi" w:cstheme="minorBidi"/>
      <w:szCs w:val="22"/>
    </w:rPr>
  </w:style>
  <w:style w:type="paragraph" w:styleId="a7">
    <w:name w:val="Plain Text"/>
    <w:basedOn w:val="a"/>
    <w:link w:val="Char"/>
    <w:uiPriority w:val="99"/>
    <w:qFormat/>
    <w:rPr>
      <w:rFonts w:ascii="宋体" w:hAnsi="Courier New" w:cs="Courier New"/>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4"/>
    <w:qFormat/>
    <w:pPr>
      <w:ind w:firstLineChars="100" w:firstLine="420"/>
    </w:pPr>
  </w:style>
  <w:style w:type="paragraph" w:styleId="20">
    <w:name w:val="Body Text First Indent 2"/>
    <w:basedOn w:val="a5"/>
    <w:qFormat/>
    <w:pPr>
      <w:ind w:firstLine="420"/>
    </w:pPr>
  </w:style>
  <w:style w:type="table" w:styleId="ac">
    <w:name w:val="Table Grid"/>
    <w:basedOn w:val="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qFormat/>
  </w:style>
  <w:style w:type="paragraph" w:customStyle="1" w:styleId="ae">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basedOn w:val="a"/>
    <w:qFormat/>
    <w:pPr>
      <w:ind w:leftChars="200" w:left="200"/>
      <w:jc w:val="left"/>
    </w:pPr>
    <w:rPr>
      <w:rFonts w:ascii="Calibri" w:eastAsia="PMingLiU" w:hAnsi="Calibri" w:cs="宋体"/>
      <w:sz w:val="24"/>
      <w:szCs w:val="22"/>
      <w:lang w:eastAsia="zh-TW"/>
    </w:rPr>
  </w:style>
  <w:style w:type="paragraph" w:customStyle="1" w:styleId="pa-0">
    <w:name w:val="pa-0"/>
    <w:basedOn w:val="a"/>
    <w:uiPriority w:val="99"/>
    <w:qFormat/>
    <w:pPr>
      <w:widowControl/>
      <w:spacing w:before="150" w:after="150"/>
      <w:jc w:val="left"/>
    </w:pPr>
    <w:rPr>
      <w:rFonts w:ascii="宋体" w:hAnsi="宋体" w:cs="宋体"/>
      <w:kern w:val="0"/>
      <w:sz w:val="24"/>
      <w:szCs w:val="24"/>
    </w:rPr>
  </w:style>
  <w:style w:type="paragraph" w:customStyle="1" w:styleId="Char0">
    <w:name w:val="Char"/>
    <w:basedOn w:val="a"/>
    <w:qFormat/>
    <w:pPr>
      <w:tabs>
        <w:tab w:val="left" w:pos="360"/>
      </w:tabs>
    </w:pPr>
    <w:rPr>
      <w:sz w:val="24"/>
      <w:szCs w:val="24"/>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af">
    <w:name w:val="列表段落"/>
    <w:basedOn w:val="a"/>
    <w:uiPriority w:val="34"/>
    <w:qFormat/>
    <w:pPr>
      <w:ind w:firstLineChars="200" w:firstLine="420"/>
    </w:pPr>
    <w:rPr>
      <w:rFonts w:ascii="Calibri" w:hAnsi="Calibri"/>
      <w:szCs w:val="22"/>
    </w:rPr>
  </w:style>
  <w:style w:type="paragraph" w:customStyle="1" w:styleId="af0">
    <w:name w:val="正文（绿盟科技）"/>
    <w:qFormat/>
    <w:pPr>
      <w:spacing w:line="300" w:lineRule="auto"/>
    </w:pPr>
    <w:rPr>
      <w:rFonts w:ascii="Arial" w:hAnsi="Arial"/>
      <w:sz w:val="21"/>
      <w:szCs w:val="21"/>
    </w:rPr>
  </w:style>
  <w:style w:type="paragraph" w:styleId="af1">
    <w:name w:val="List Paragraph"/>
    <w:basedOn w:val="a"/>
    <w:uiPriority w:val="99"/>
    <w:unhideWhenUsed/>
    <w:qFormat/>
    <w:pPr>
      <w:ind w:firstLineChars="200" w:firstLine="420"/>
    </w:pPr>
  </w:style>
  <w:style w:type="paragraph" w:customStyle="1" w:styleId="Af2">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lang w:val="zh-TW" w:eastAsia="zh-TW"/>
    </w:rPr>
  </w:style>
  <w:style w:type="paragraph" w:customStyle="1" w:styleId="AA0">
    <w:name w:val="正文 A A"/>
    <w:uiPriority w:val="99"/>
    <w:qFormat/>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rFonts w:ascii="Arial Unicode MS" w:eastAsia="Arial Unicode MS" w:hAnsi="Arial Unicode MS" w:cs="Arial Unicode MS"/>
      <w:color w:val="000000"/>
      <w:kern w:val="2"/>
      <w:sz w:val="24"/>
      <w:szCs w:val="24"/>
      <w:u w:color="000000"/>
    </w:rPr>
  </w:style>
  <w:style w:type="character" w:customStyle="1" w:styleId="Char">
    <w:name w:val="纯文本 Char"/>
    <w:basedOn w:val="a1"/>
    <w:link w:val="a7"/>
    <w:uiPriority w:val="99"/>
    <w:qFormat/>
    <w:locked/>
    <w:rPr>
      <w:rFonts w:ascii="宋体" w:hAnsi="Courier New" w:cs="Courier New"/>
      <w:kern w:val="2"/>
      <w:sz w:val="21"/>
      <w:szCs w:val="21"/>
    </w:rPr>
  </w:style>
  <w:style w:type="character" w:customStyle="1" w:styleId="Char1">
    <w:name w:val="标准文本 Char"/>
    <w:link w:val="af3"/>
    <w:locked/>
    <w:rPr>
      <w:rFonts w:ascii="宋体" w:hAnsi="宋体" w:cs="宋体"/>
      <w:szCs w:val="21"/>
    </w:rPr>
  </w:style>
  <w:style w:type="paragraph" w:customStyle="1" w:styleId="af3">
    <w:name w:val="标准文本"/>
    <w:basedOn w:val="a"/>
    <w:link w:val="Char1"/>
    <w:qFormat/>
    <w:pPr>
      <w:spacing w:line="300" w:lineRule="auto"/>
      <w:ind w:firstLineChars="200" w:firstLine="420"/>
    </w:pPr>
    <w:rPr>
      <w:rFonts w:ascii="宋体" w:hAnsi="宋体" w:cs="宋体"/>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13408</Words>
  <Characters>3362</Characters>
  <Application>Microsoft Office Word</Application>
  <DocSecurity>0</DocSecurity>
  <Lines>28</Lines>
  <Paragraphs>33</Paragraphs>
  <ScaleCrop>false</ScaleCrop>
  <Company>Microsoft</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jhy</cp:lastModifiedBy>
  <cp:revision>37</cp:revision>
  <dcterms:created xsi:type="dcterms:W3CDTF">2020-07-20T01:26:00Z</dcterms:created>
  <dcterms:modified xsi:type="dcterms:W3CDTF">2021-04-15T11:02:00Z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